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E0" w:rsidRPr="009643E0" w:rsidRDefault="008E5180" w:rsidP="008E518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       </w:t>
      </w:r>
      <w:proofErr w:type="spellStart"/>
      <w:r w:rsidR="009643E0" w:rsidRPr="009643E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Минпросвещения</w:t>
      </w:r>
      <w:proofErr w:type="spellEnd"/>
      <w:r w:rsidR="009643E0" w:rsidRPr="009643E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России подготовило методические рекомендации по использованию портала «Российская электронная школа». Инструкция размещена </w:t>
      </w:r>
      <w:hyperlink r:id="rId4" w:tgtFrame="_blank" w:history="1">
        <w:r w:rsidR="009643E0" w:rsidRPr="009643E0">
          <w:rPr>
            <w:rFonts w:ascii="Times New Roman" w:eastAsia="Times New Roman" w:hAnsi="Times New Roman" w:cs="Times New Roman"/>
            <w:color w:val="154EC9"/>
            <w:sz w:val="29"/>
            <w:szCs w:val="29"/>
            <w:lang w:eastAsia="ru-RU"/>
          </w:rPr>
          <w:t>на официальном сайте Министерства</w:t>
        </w:r>
      </w:hyperlink>
      <w:r w:rsidR="009643E0" w:rsidRPr="009643E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и закреплена на </w:t>
      </w:r>
      <w:hyperlink r:id="rId5" w:tgtFrame="_blank" w:history="1">
        <w:r w:rsidR="009643E0" w:rsidRPr="009643E0">
          <w:rPr>
            <w:rFonts w:ascii="Times New Roman" w:eastAsia="Times New Roman" w:hAnsi="Times New Roman" w:cs="Times New Roman"/>
            <w:color w:val="154EC9"/>
            <w:sz w:val="29"/>
            <w:szCs w:val="29"/>
            <w:lang w:eastAsia="ru-RU"/>
          </w:rPr>
          <w:t>стартовой странице</w:t>
        </w:r>
      </w:hyperlink>
      <w:r w:rsidR="009643E0" w:rsidRPr="009643E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</w:p>
    <w:p w:rsidR="009643E0" w:rsidRPr="009643E0" w:rsidRDefault="009643E0" w:rsidP="008E51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643E0" w:rsidRPr="009643E0" w:rsidRDefault="008E5180" w:rsidP="008E5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Министерством готовится расширенный перечень онлайн-ресурсов для качественного образовательного процесса в дистанционной форме.</w:t>
      </w:r>
    </w:p>
    <w:p w:rsidR="009643E0" w:rsidRPr="009643E0" w:rsidRDefault="008E518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настоящее время уроки по всему школьному курсу с 1-го по 11-й класс «Российской электронной школы», одному из ключевых ресурсов национального проекта «Образование», доступны каждому пользователю, имеющему выход в Интернет.</w:t>
      </w:r>
    </w:p>
    <w:p w:rsidR="009643E0" w:rsidRPr="009643E0" w:rsidRDefault="008E518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</w:t>
      </w:r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Интерактивные уроки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уроков даны по типу экзаменационных тестов и могут быть использованы для подготовки к государственной итоговой аттестации в форме ОГЭ и ЕГЭ.</w:t>
      </w:r>
    </w:p>
    <w:p w:rsidR="009643E0" w:rsidRPr="009643E0" w:rsidRDefault="008E518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</w:t>
      </w:r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Исходя из текущей ситуации, каждый сможет сам для себя определить степень востребованности материалов для того, чтобы сделать доступной к изучению новую тему, повторить пропущенное или разобраться со сложным и непонятым заданием. Также это отличная возможность для родителей помочь своим детям в учёбе в новых условиях. Но по-прежнему учитель остается основной фигурой образовательного процесса, определяя образовательную тематику, формируя корпус заданий и оценивая качество работы каждого ученика.</w:t>
      </w:r>
    </w:p>
    <w:p w:rsidR="009643E0" w:rsidRPr="009643E0" w:rsidRDefault="008E518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</w:t>
      </w:r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РЭШ позволяет сформировать план обучения для учеников в соответствии с их запросами. В каждый урок, помимо объясняющих тему интерактивных элементов, включены тренировочные задания и контрольные вопросы по двум вариантам. Учитель может самостоятельно добавлять любые дополнительные задания, написания эссе и проверять их. Уроки для старшеклассников по химии, биологии, физике, естествознанию, алгебре и геометрии содержат лабораторные и практические работы.</w:t>
      </w:r>
    </w:p>
    <w:p w:rsidR="009643E0" w:rsidRPr="009643E0" w:rsidRDefault="008E518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</w:t>
      </w:r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ресурсе собрана обширная библиотека дополнительных материалов Минкультуры России (театральные постановки, фильмотека, музыкальные произведения, биографии знаменитых людей), которые также можно использовать для изучения различных тем на уроках литературы, истории и МХК.</w:t>
      </w:r>
    </w:p>
    <w:p w:rsidR="009643E0" w:rsidRPr="009643E0" w:rsidRDefault="008E518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</w:t>
      </w:r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того, на портале работает служба технической поддержки. Через специальную форму можно направить обращение, оставить </w:t>
      </w:r>
      <w:hyperlink r:id="rId6" w:tgtFrame="_blank" w:history="1">
        <w:r w:rsidR="009643E0" w:rsidRPr="009643E0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предложения и замечания</w:t>
        </w:r>
      </w:hyperlink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 работе портала. </w:t>
      </w:r>
    </w:p>
    <w:p w:rsidR="009643E0" w:rsidRPr="009643E0" w:rsidRDefault="008E518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    </w:t>
      </w:r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Портал «Российская электронная школа» доступен в информационно-телекоммуникационной сети Интернет по адресу </w:t>
      </w:r>
      <w:hyperlink r:id="rId7" w:tgtFrame="_blank" w:history="1">
        <w:r w:rsidR="009643E0" w:rsidRPr="009643E0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https://resh.edu.ru/</w:t>
        </w:r>
      </w:hyperlink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643E0" w:rsidRPr="009643E0" w:rsidRDefault="008E5180" w:rsidP="008E518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9643E0" w:rsidRPr="009643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ближайшее время Министерство также представит расширенный перечень других информационных ресурсов, помогающих в занятиях онлайн.</w:t>
      </w:r>
    </w:p>
    <w:p w:rsidR="00215173" w:rsidRDefault="00215173" w:rsidP="008E5180">
      <w:pPr>
        <w:spacing w:after="0"/>
        <w:jc w:val="both"/>
      </w:pPr>
    </w:p>
    <w:sectPr w:rsidR="0021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EB"/>
    <w:rsid w:val="000D44A1"/>
    <w:rsid w:val="0020616D"/>
    <w:rsid w:val="00215173"/>
    <w:rsid w:val="004E70EB"/>
    <w:rsid w:val="008E5180"/>
    <w:rsid w:val="009643E0"/>
    <w:rsid w:val="00B4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D63CE-6E5F-4496-A36E-996A455E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6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feedback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hyperlink" Target="https://docs.edu.gov.ru/document/05f90dd8bdb927dec610bc68d93fe19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Зарият</dc:creator>
  <cp:keywords/>
  <dc:description/>
  <cp:lastModifiedBy>Зарият</cp:lastModifiedBy>
  <cp:revision>3</cp:revision>
  <dcterms:created xsi:type="dcterms:W3CDTF">2020-03-19T07:13:00Z</dcterms:created>
  <dcterms:modified xsi:type="dcterms:W3CDTF">2020-03-19T07:19:00Z</dcterms:modified>
</cp:coreProperties>
</file>