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AC" w:rsidRPr="00A476AC" w:rsidRDefault="00A476AC" w:rsidP="00A47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476AC">
        <w:rPr>
          <w:rFonts w:ascii="Times New Roman" w:hAnsi="Times New Roman" w:cs="Times New Roman"/>
          <w:b/>
          <w:sz w:val="32"/>
          <w:szCs w:val="28"/>
        </w:rPr>
        <w:t>Справка о результатах пробных ЕГЭ</w:t>
      </w:r>
    </w:p>
    <w:p w:rsidR="00A476AC" w:rsidRPr="00A476AC" w:rsidRDefault="00A476AC" w:rsidP="00A47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476AC">
        <w:rPr>
          <w:rFonts w:ascii="Times New Roman" w:hAnsi="Times New Roman" w:cs="Times New Roman"/>
          <w:b/>
          <w:sz w:val="32"/>
          <w:szCs w:val="28"/>
        </w:rPr>
        <w:t>по математике и по русскому языку – в декабре 2020г.</w:t>
      </w:r>
    </w:p>
    <w:p w:rsidR="00A476AC" w:rsidRPr="00A476AC" w:rsidRDefault="00A476AC" w:rsidP="00A47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476AC">
        <w:rPr>
          <w:rFonts w:ascii="Times New Roman" w:hAnsi="Times New Roman" w:cs="Times New Roman"/>
          <w:b/>
          <w:sz w:val="32"/>
          <w:szCs w:val="28"/>
        </w:rPr>
        <w:t>МКОУ «Новокулинская СОШ№1»</w:t>
      </w:r>
    </w:p>
    <w:p w:rsidR="00261C59" w:rsidRPr="003E17F6" w:rsidRDefault="00261C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1C59" w:rsidRPr="003E17F6" w:rsidRDefault="00261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C59" w:rsidRPr="003E17F6" w:rsidRDefault="00261C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070" w:type="dxa"/>
        <w:tblInd w:w="959" w:type="dxa"/>
        <w:tblLayout w:type="fixed"/>
        <w:tblLook w:val="04A0"/>
      </w:tblPr>
      <w:tblGrid>
        <w:gridCol w:w="13070"/>
      </w:tblGrid>
      <w:tr w:rsidR="00261C59" w:rsidRPr="006A64FC" w:rsidTr="005A314A">
        <w:trPr>
          <w:trHeight w:val="252"/>
        </w:trPr>
        <w:tc>
          <w:tcPr>
            <w:tcW w:w="1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1C59" w:rsidRPr="006A64FC" w:rsidRDefault="0076498B" w:rsidP="005A3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64FC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A476AC" w:rsidRPr="006A64FC">
              <w:rPr>
                <w:rFonts w:ascii="Times New Roman" w:hAnsi="Times New Roman" w:cs="Times New Roman"/>
                <w:sz w:val="28"/>
                <w:szCs w:val="28"/>
              </w:rPr>
              <w:t xml:space="preserve"> планом МКОУ «Новокулинская </w:t>
            </w:r>
            <w:r w:rsidR="008619D0" w:rsidRPr="006A64F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A476AC" w:rsidRPr="006A64FC">
              <w:rPr>
                <w:rFonts w:ascii="Times New Roman" w:hAnsi="Times New Roman" w:cs="Times New Roman"/>
                <w:sz w:val="28"/>
                <w:szCs w:val="28"/>
              </w:rPr>
              <w:t>ОШ №1им. И.К. Курбанова</w:t>
            </w:r>
            <w:r w:rsidRPr="006A64FC">
              <w:rPr>
                <w:rFonts w:ascii="Times New Roman" w:hAnsi="Times New Roman" w:cs="Times New Roman"/>
                <w:sz w:val="28"/>
                <w:szCs w:val="28"/>
              </w:rPr>
              <w:t>»  по  подготовке к государственной (итого</w:t>
            </w:r>
            <w:r w:rsidR="00A476AC" w:rsidRPr="006A64FC">
              <w:rPr>
                <w:rFonts w:ascii="Times New Roman" w:hAnsi="Times New Roman" w:cs="Times New Roman"/>
                <w:sz w:val="28"/>
                <w:szCs w:val="28"/>
              </w:rPr>
              <w:t xml:space="preserve">вой) аттестации </w:t>
            </w:r>
            <w:r w:rsidRPr="006A64FC">
              <w:rPr>
                <w:rFonts w:ascii="Times New Roman" w:hAnsi="Times New Roman" w:cs="Times New Roman"/>
                <w:sz w:val="28"/>
                <w:szCs w:val="28"/>
              </w:rPr>
              <w:t xml:space="preserve"> и отработки навыков р</w:t>
            </w:r>
            <w:r w:rsidR="00A476AC" w:rsidRPr="006A64FC">
              <w:rPr>
                <w:rFonts w:ascii="Times New Roman" w:hAnsi="Times New Roman" w:cs="Times New Roman"/>
                <w:sz w:val="28"/>
                <w:szCs w:val="28"/>
              </w:rPr>
              <w:t xml:space="preserve">аботы с КИМами, с обучающимися  11 класса  провели диагностические   тестирования  по русскому языку и по </w:t>
            </w:r>
            <w:r w:rsidRPr="006A64FC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математике .</w:t>
            </w:r>
          </w:p>
          <w:p w:rsidR="00261C59" w:rsidRPr="006A64FC" w:rsidRDefault="00261C59" w:rsidP="005A3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1C59" w:rsidRPr="006A64FC" w:rsidRDefault="0076498B" w:rsidP="005A314A">
            <w:pPr>
              <w:widowControl w:val="0"/>
              <w:tabs>
                <w:tab w:val="left" w:pos="267"/>
              </w:tabs>
              <w:spacing w:after="0" w:line="274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64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Цели: </w:t>
            </w:r>
          </w:p>
          <w:p w:rsidR="00261C59" w:rsidRPr="006A64FC" w:rsidRDefault="0076498B" w:rsidP="005A314A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267"/>
              </w:tabs>
              <w:spacing w:before="0" w:beforeAutospacing="0" w:after="0" w:afterAutospacing="0" w:line="274" w:lineRule="exact"/>
              <w:jc w:val="both"/>
              <w:rPr>
                <w:sz w:val="28"/>
                <w:szCs w:val="28"/>
              </w:rPr>
            </w:pPr>
            <w:r w:rsidRPr="006A64FC">
              <w:rPr>
                <w:sz w:val="28"/>
                <w:szCs w:val="28"/>
              </w:rPr>
              <w:t>отработка процедуры про</w:t>
            </w:r>
            <w:r w:rsidR="00A476AC" w:rsidRPr="006A64FC">
              <w:rPr>
                <w:sz w:val="28"/>
                <w:szCs w:val="28"/>
              </w:rPr>
              <w:t xml:space="preserve">ведения экзамена  в рамках </w:t>
            </w:r>
            <w:r w:rsidRPr="006A64FC">
              <w:rPr>
                <w:sz w:val="28"/>
                <w:szCs w:val="28"/>
              </w:rPr>
              <w:t xml:space="preserve"> ЕГЭ;</w:t>
            </w:r>
          </w:p>
          <w:p w:rsidR="00261C59" w:rsidRPr="006A64FC" w:rsidRDefault="0076498B" w:rsidP="005A314A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267"/>
              </w:tabs>
              <w:spacing w:before="0" w:beforeAutospacing="0" w:after="0" w:afterAutospacing="0" w:line="274" w:lineRule="exact"/>
              <w:jc w:val="both"/>
              <w:rPr>
                <w:sz w:val="28"/>
                <w:szCs w:val="28"/>
              </w:rPr>
            </w:pPr>
            <w:r w:rsidRPr="006A64FC">
              <w:rPr>
                <w:sz w:val="28"/>
                <w:szCs w:val="28"/>
              </w:rPr>
              <w:t>оценка уровня общеобразовательной подготовки выпускни</w:t>
            </w:r>
            <w:r w:rsidR="00A476AC" w:rsidRPr="006A64FC">
              <w:rPr>
                <w:sz w:val="28"/>
                <w:szCs w:val="28"/>
              </w:rPr>
              <w:t>ков школы</w:t>
            </w:r>
            <w:r w:rsidRPr="006A64FC">
              <w:rPr>
                <w:sz w:val="28"/>
                <w:szCs w:val="28"/>
              </w:rPr>
              <w:t>;</w:t>
            </w:r>
          </w:p>
          <w:p w:rsidR="00261C59" w:rsidRPr="006A64FC" w:rsidRDefault="0076498B" w:rsidP="005A314A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267"/>
              </w:tabs>
              <w:spacing w:before="0" w:beforeAutospacing="0" w:after="0" w:afterAutospacing="0" w:line="274" w:lineRule="exact"/>
              <w:jc w:val="both"/>
              <w:rPr>
                <w:sz w:val="28"/>
                <w:szCs w:val="28"/>
              </w:rPr>
            </w:pPr>
            <w:r w:rsidRPr="006A64FC">
              <w:rPr>
                <w:sz w:val="28"/>
                <w:szCs w:val="28"/>
              </w:rPr>
              <w:t>мониторинг каче</w:t>
            </w:r>
            <w:r w:rsidR="00A476AC" w:rsidRPr="006A64FC">
              <w:rPr>
                <w:sz w:val="28"/>
                <w:szCs w:val="28"/>
              </w:rPr>
              <w:t>ства подготовки обучающихся  11 класса к</w:t>
            </w:r>
            <w:r w:rsidRPr="006A64FC">
              <w:rPr>
                <w:sz w:val="28"/>
                <w:szCs w:val="28"/>
              </w:rPr>
              <w:t xml:space="preserve"> ЕГЭ;</w:t>
            </w:r>
          </w:p>
          <w:p w:rsidR="00261C59" w:rsidRPr="006A64FC" w:rsidRDefault="0076498B" w:rsidP="005A314A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267"/>
              </w:tabs>
              <w:spacing w:before="0" w:beforeAutospacing="0" w:after="0" w:afterAutospacing="0" w:line="274" w:lineRule="exact"/>
              <w:jc w:val="both"/>
              <w:rPr>
                <w:sz w:val="28"/>
                <w:szCs w:val="28"/>
              </w:rPr>
            </w:pPr>
            <w:r w:rsidRPr="006A64FC">
              <w:rPr>
                <w:sz w:val="28"/>
                <w:szCs w:val="28"/>
              </w:rPr>
              <w:t>тренировка учащихся в оформлении бланков регистрации и бланков ответов;</w:t>
            </w:r>
          </w:p>
          <w:p w:rsidR="0076498B" w:rsidRPr="006A64FC" w:rsidRDefault="0076498B" w:rsidP="005A314A">
            <w:pPr>
              <w:pStyle w:val="1"/>
              <w:widowControl w:val="0"/>
              <w:tabs>
                <w:tab w:val="left" w:pos="267"/>
              </w:tabs>
              <w:spacing w:before="0" w:beforeAutospacing="0" w:after="0" w:afterAutospacing="0" w:line="274" w:lineRule="exact"/>
              <w:ind w:left="720"/>
              <w:jc w:val="both"/>
              <w:rPr>
                <w:sz w:val="28"/>
                <w:szCs w:val="28"/>
              </w:rPr>
            </w:pPr>
            <w:r w:rsidRPr="006A64FC">
              <w:rPr>
                <w:sz w:val="28"/>
                <w:szCs w:val="28"/>
              </w:rPr>
              <w:t>.</w:t>
            </w:r>
          </w:p>
          <w:p w:rsidR="00261C59" w:rsidRPr="006A64FC" w:rsidRDefault="00261C59" w:rsidP="005A314A">
            <w:pPr>
              <w:pStyle w:val="1"/>
              <w:widowControl w:val="0"/>
              <w:tabs>
                <w:tab w:val="left" w:pos="267"/>
              </w:tabs>
              <w:spacing w:before="0" w:beforeAutospacing="0" w:after="0" w:afterAutospacing="0" w:line="274" w:lineRule="exact"/>
              <w:ind w:left="720"/>
              <w:jc w:val="both"/>
              <w:rPr>
                <w:sz w:val="28"/>
                <w:szCs w:val="28"/>
              </w:rPr>
            </w:pPr>
          </w:p>
          <w:p w:rsidR="00261C59" w:rsidRPr="006A64FC" w:rsidRDefault="0076498B" w:rsidP="005A314A">
            <w:pPr>
              <w:widowControl w:val="0"/>
              <w:tabs>
                <w:tab w:val="left" w:pos="267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4FC">
              <w:rPr>
                <w:rFonts w:ascii="Times New Roman" w:hAnsi="Times New Roman" w:cs="Times New Roman"/>
                <w:sz w:val="28"/>
                <w:szCs w:val="28"/>
              </w:rPr>
              <w:t>В данном мероприятии приняли участие</w:t>
            </w:r>
            <w:r w:rsidR="00A476AC" w:rsidRPr="006A64FC">
              <w:rPr>
                <w:rFonts w:ascii="Times New Roman" w:hAnsi="Times New Roman" w:cs="Times New Roman"/>
                <w:sz w:val="28"/>
                <w:szCs w:val="28"/>
              </w:rPr>
              <w:t xml:space="preserve"> все ученики 11  класса</w:t>
            </w:r>
            <w:r w:rsidRPr="006A64FC">
              <w:rPr>
                <w:rFonts w:ascii="Times New Roman" w:hAnsi="Times New Roman" w:cs="Times New Roman"/>
                <w:sz w:val="28"/>
                <w:szCs w:val="28"/>
              </w:rPr>
              <w:t>. При проведении пробного тестирования все участники руководствовались инструкцией  по проведению основного государственно экзамена, полностью соблюдалась процедура его проведения, каждым учеником была отработана методика заполнения бланка регистрации, бланков ответов №1, №2. При проведении экзамена использовались контрольные измерительные материалы, находящиеся в открытом доступе на сайте ФИПИ.</w:t>
            </w:r>
          </w:p>
          <w:p w:rsidR="00960114" w:rsidRPr="006A64FC" w:rsidRDefault="00960114" w:rsidP="004A0EA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61C59" w:rsidRPr="006A64FC" w:rsidRDefault="00261C59" w:rsidP="00A520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61C59" w:rsidRPr="006A64FC" w:rsidRDefault="00261C59" w:rsidP="00A52094">
      <w:pPr>
        <w:rPr>
          <w:rFonts w:ascii="Times New Roman" w:hAnsi="Times New Roman" w:cs="Times New Roman"/>
          <w:b/>
          <w:sz w:val="28"/>
          <w:szCs w:val="28"/>
        </w:rPr>
      </w:pPr>
    </w:p>
    <w:p w:rsidR="00A476AC" w:rsidRPr="006A64FC" w:rsidRDefault="00312494" w:rsidP="00A476AC">
      <w:pPr>
        <w:tabs>
          <w:tab w:val="left" w:pos="4620"/>
        </w:tabs>
        <w:spacing w:after="0" w:line="240" w:lineRule="auto"/>
        <w:ind w:left="46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6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</w:t>
      </w:r>
      <w:r w:rsidR="00A476AC" w:rsidRPr="006A6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Базовый уровень    </w:t>
      </w:r>
      <w:r w:rsidR="00381943" w:rsidRPr="006A64FC">
        <w:rPr>
          <w:rFonts w:ascii="Times New Roman" w:hAnsi="Times New Roman" w:cs="Times New Roman"/>
          <w:sz w:val="28"/>
          <w:szCs w:val="28"/>
        </w:rPr>
        <w:t xml:space="preserve"> 28</w:t>
      </w:r>
      <w:r w:rsidR="00A476AC" w:rsidRPr="006A64FC">
        <w:rPr>
          <w:rFonts w:ascii="Times New Roman" w:hAnsi="Times New Roman" w:cs="Times New Roman"/>
          <w:sz w:val="28"/>
          <w:szCs w:val="28"/>
        </w:rPr>
        <w:t>.12.2020</w:t>
      </w:r>
    </w:p>
    <w:p w:rsidR="00A476AC" w:rsidRPr="006A64FC" w:rsidRDefault="00A476AC" w:rsidP="001048CE">
      <w:pPr>
        <w:pStyle w:val="a9"/>
        <w:rPr>
          <w:rFonts w:ascii="Times New Roman" w:hAnsi="Times New Roman"/>
          <w:sz w:val="28"/>
          <w:szCs w:val="28"/>
        </w:rPr>
      </w:pPr>
      <w:r w:rsidRPr="006A64FC">
        <w:rPr>
          <w:rFonts w:ascii="Times New Roman" w:hAnsi="Times New Roman"/>
          <w:sz w:val="28"/>
          <w:szCs w:val="28"/>
        </w:rPr>
        <w:t>Приведенная ниже шкала отражает только примерную картину перевода, но явл</w:t>
      </w:r>
      <w:r w:rsidR="001048CE" w:rsidRPr="006A64FC">
        <w:rPr>
          <w:rFonts w:ascii="Times New Roman" w:hAnsi="Times New Roman"/>
          <w:sz w:val="28"/>
          <w:szCs w:val="28"/>
        </w:rPr>
        <w:t xml:space="preserve">яется самой актуальной на текущий </w:t>
      </w:r>
      <w:r w:rsidRPr="006A64FC">
        <w:rPr>
          <w:rFonts w:ascii="Times New Roman" w:hAnsi="Times New Roman"/>
          <w:sz w:val="28"/>
          <w:szCs w:val="28"/>
        </w:rPr>
        <w:t xml:space="preserve"> момент т</w:t>
      </w:r>
      <w:r w:rsidR="001048CE" w:rsidRPr="006A64FC">
        <w:rPr>
          <w:rFonts w:ascii="Times New Roman" w:hAnsi="Times New Roman"/>
          <w:sz w:val="28"/>
          <w:szCs w:val="28"/>
        </w:rPr>
        <w:t>аблицей перевода баллов ЕГЭ 2020</w:t>
      </w:r>
      <w:r w:rsidRPr="006A64FC">
        <w:rPr>
          <w:rFonts w:ascii="Times New Roman" w:hAnsi="Times New Roman"/>
          <w:sz w:val="28"/>
          <w:szCs w:val="28"/>
        </w:rPr>
        <w:t> по математике.</w:t>
      </w:r>
    </w:p>
    <w:p w:rsidR="00A476AC" w:rsidRPr="006A64FC" w:rsidRDefault="00A476AC" w:rsidP="001048CE">
      <w:pPr>
        <w:pStyle w:val="a9"/>
        <w:rPr>
          <w:rFonts w:ascii="Times New Roman" w:hAnsi="Times New Roman"/>
          <w:sz w:val="28"/>
          <w:szCs w:val="28"/>
        </w:rPr>
      </w:pPr>
      <w:r w:rsidRPr="006A64FC">
        <w:rPr>
          <w:rFonts w:ascii="Times New Roman" w:hAnsi="Times New Roman"/>
          <w:sz w:val="28"/>
          <w:szCs w:val="28"/>
        </w:rPr>
        <w:t>Данные составлены на основе прошедшего единого государственного экзамена за прошлый учебный год.</w:t>
      </w:r>
    </w:p>
    <w:p w:rsidR="00A476AC" w:rsidRPr="006A64FC" w:rsidRDefault="00A476AC" w:rsidP="001048CE">
      <w:pPr>
        <w:pStyle w:val="a9"/>
        <w:rPr>
          <w:rFonts w:ascii="Times New Roman" w:hAnsi="Times New Roman"/>
          <w:sz w:val="28"/>
          <w:szCs w:val="28"/>
        </w:rPr>
      </w:pPr>
      <w:r w:rsidRPr="006A64FC">
        <w:rPr>
          <w:rFonts w:ascii="Times New Roman" w:hAnsi="Times New Roman"/>
          <w:sz w:val="28"/>
          <w:szCs w:val="28"/>
        </w:rPr>
        <w:t>Для базового ЕГЭ, красная линия означает минимальный порог для сдачи, получения аттестата. Т.е. для того, чтобы получить аттестат и сдать базу на тройку, школьнику необходимо минимум набрать 7 первичных баллов из 20. Отличный результат начинается с 17 верно выполненных тестовых заданий.</w:t>
      </w:r>
      <w:r w:rsidRPr="006A64FC">
        <w:rPr>
          <w:rFonts w:ascii="Times New Roman" w:hAnsi="Times New Roman"/>
          <w:sz w:val="28"/>
          <w:szCs w:val="28"/>
        </w:rPr>
        <w:br/>
        <w:t> </w:t>
      </w:r>
    </w:p>
    <w:tbl>
      <w:tblPr>
        <w:tblW w:w="0" w:type="auto"/>
        <w:shd w:val="clear" w:color="auto" w:fill="FBFBFB"/>
        <w:tblCellMar>
          <w:left w:w="0" w:type="dxa"/>
          <w:right w:w="0" w:type="dxa"/>
        </w:tblCellMar>
        <w:tblLook w:val="04A0"/>
      </w:tblPr>
      <w:tblGrid>
        <w:gridCol w:w="2100"/>
        <w:gridCol w:w="2100"/>
      </w:tblGrid>
      <w:tr w:rsidR="00A476AC" w:rsidRPr="006A64FC" w:rsidTr="00655414">
        <w:tc>
          <w:tcPr>
            <w:tcW w:w="2100" w:type="dxa"/>
            <w:shd w:val="clear" w:color="auto" w:fill="8A1616"/>
            <w:tcMar>
              <w:top w:w="75" w:type="dxa"/>
              <w:left w:w="150" w:type="dxa"/>
              <w:bottom w:w="75" w:type="dxa"/>
              <w:right w:w="0" w:type="dxa"/>
            </w:tcMar>
            <w:hideMark/>
          </w:tcPr>
          <w:p w:rsidR="00A476AC" w:rsidRPr="006A64FC" w:rsidRDefault="00A476AC" w:rsidP="001048CE">
            <w:pPr>
              <w:pStyle w:val="a9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6A64FC">
              <w:rPr>
                <w:rFonts w:ascii="Times New Roman" w:hAnsi="Times New Roman"/>
                <w:color w:val="FFFFFF"/>
                <w:sz w:val="28"/>
                <w:szCs w:val="28"/>
              </w:rPr>
              <w:lastRenderedPageBreak/>
              <w:t>Оценка</w:t>
            </w:r>
          </w:p>
        </w:tc>
        <w:tc>
          <w:tcPr>
            <w:tcW w:w="2100" w:type="dxa"/>
            <w:shd w:val="clear" w:color="auto" w:fill="8A1616"/>
            <w:tcMar>
              <w:top w:w="75" w:type="dxa"/>
              <w:left w:w="150" w:type="dxa"/>
              <w:bottom w:w="75" w:type="dxa"/>
              <w:right w:w="0" w:type="dxa"/>
            </w:tcMar>
            <w:hideMark/>
          </w:tcPr>
          <w:p w:rsidR="00A476AC" w:rsidRPr="006A64FC" w:rsidRDefault="00A476AC" w:rsidP="001048CE">
            <w:pPr>
              <w:pStyle w:val="a9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6A64FC">
              <w:rPr>
                <w:rFonts w:ascii="Times New Roman" w:hAnsi="Times New Roman"/>
                <w:color w:val="FFFFFF"/>
                <w:sz w:val="28"/>
                <w:szCs w:val="28"/>
              </w:rPr>
              <w:t>Баллы</w:t>
            </w:r>
          </w:p>
        </w:tc>
      </w:tr>
      <w:tr w:rsidR="00A476AC" w:rsidRPr="006A64FC" w:rsidTr="00655414">
        <w:tc>
          <w:tcPr>
            <w:tcW w:w="0" w:type="auto"/>
            <w:shd w:val="clear" w:color="auto" w:fill="FF99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A476AC" w:rsidRPr="006A64FC" w:rsidRDefault="00A476AC" w:rsidP="001048C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6A64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FF999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A476AC" w:rsidRPr="006A64FC" w:rsidRDefault="00A476AC" w:rsidP="001048C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6A64FC">
              <w:rPr>
                <w:rFonts w:ascii="Times New Roman" w:hAnsi="Times New Roman"/>
                <w:sz w:val="28"/>
                <w:szCs w:val="28"/>
              </w:rPr>
              <w:t>0-6</w:t>
            </w:r>
          </w:p>
        </w:tc>
      </w:tr>
      <w:tr w:rsidR="00A476AC" w:rsidRPr="006A64FC" w:rsidTr="00655414">
        <w:tc>
          <w:tcPr>
            <w:tcW w:w="0" w:type="auto"/>
            <w:tcBorders>
              <w:top w:val="single" w:sz="12" w:space="0" w:color="FF0000"/>
            </w:tcBorders>
            <w:shd w:val="clear" w:color="auto" w:fill="FBFBFB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A476AC" w:rsidRPr="006A64FC" w:rsidRDefault="00A476AC" w:rsidP="001048C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6A64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12" w:space="0" w:color="FF0000"/>
            </w:tcBorders>
            <w:shd w:val="clear" w:color="auto" w:fill="FBFBFB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A476AC" w:rsidRPr="006A64FC" w:rsidRDefault="00A476AC" w:rsidP="001048C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6A64FC"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</w:tr>
      <w:tr w:rsidR="00A476AC" w:rsidRPr="006A64FC" w:rsidTr="00655414">
        <w:tc>
          <w:tcPr>
            <w:tcW w:w="0" w:type="auto"/>
            <w:shd w:val="clear" w:color="auto" w:fill="FBFBFB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A476AC" w:rsidRPr="006A64FC" w:rsidRDefault="00A476AC" w:rsidP="001048C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6A64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BFBFB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A476AC" w:rsidRPr="006A64FC" w:rsidRDefault="00A476AC" w:rsidP="001048C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6A64FC">
              <w:rPr>
                <w:rFonts w:ascii="Times New Roman" w:hAnsi="Times New Roman"/>
                <w:sz w:val="28"/>
                <w:szCs w:val="28"/>
              </w:rPr>
              <w:t>12-16</w:t>
            </w:r>
          </w:p>
        </w:tc>
      </w:tr>
      <w:tr w:rsidR="00A476AC" w:rsidRPr="006A64FC" w:rsidTr="00655414">
        <w:tc>
          <w:tcPr>
            <w:tcW w:w="0" w:type="auto"/>
            <w:shd w:val="clear" w:color="auto" w:fill="FBFBFB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A476AC" w:rsidRPr="006A64FC" w:rsidRDefault="00A476AC" w:rsidP="001048C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6A64F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BFBFB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A476AC" w:rsidRPr="006A64FC" w:rsidRDefault="00A476AC" w:rsidP="001048C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6A64FC">
              <w:rPr>
                <w:rFonts w:ascii="Times New Roman" w:hAnsi="Times New Roman"/>
                <w:sz w:val="28"/>
                <w:szCs w:val="28"/>
              </w:rPr>
              <w:t>17-20</w:t>
            </w:r>
          </w:p>
        </w:tc>
      </w:tr>
    </w:tbl>
    <w:p w:rsidR="00A476AC" w:rsidRPr="006A64FC" w:rsidRDefault="00A476AC" w:rsidP="001048CE">
      <w:pPr>
        <w:shd w:val="clear" w:color="auto" w:fill="FBFBFB"/>
        <w:spacing w:after="150" w:line="240" w:lineRule="auto"/>
        <w:ind w:firstLine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48CE" w:rsidRPr="006A64FC" w:rsidRDefault="00A476AC" w:rsidP="001048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="001048CE" w:rsidRPr="006A64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ЕГЭ по математике (базовый уровень)</w:t>
      </w:r>
    </w:p>
    <w:p w:rsidR="001048CE" w:rsidRPr="006A64FC" w:rsidRDefault="001048CE" w:rsidP="001048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2560"/>
        <w:gridCol w:w="1701"/>
        <w:gridCol w:w="1701"/>
      </w:tblGrid>
      <w:tr w:rsidR="001048CE" w:rsidRPr="006A64FC" w:rsidTr="001048CE">
        <w:tc>
          <w:tcPr>
            <w:tcW w:w="525" w:type="dxa"/>
          </w:tcPr>
          <w:p w:rsidR="001048CE" w:rsidRPr="006A64FC" w:rsidRDefault="001048CE" w:rsidP="0065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60" w:type="dxa"/>
          </w:tcPr>
          <w:p w:rsidR="001048CE" w:rsidRPr="006A64FC" w:rsidRDefault="001048CE" w:rsidP="0065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учащихся</w:t>
            </w:r>
          </w:p>
        </w:tc>
        <w:tc>
          <w:tcPr>
            <w:tcW w:w="1701" w:type="dxa"/>
          </w:tcPr>
          <w:p w:rsidR="001048CE" w:rsidRPr="006A64FC" w:rsidRDefault="001048CE" w:rsidP="00BB4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балл </w:t>
            </w:r>
          </w:p>
        </w:tc>
        <w:tc>
          <w:tcPr>
            <w:tcW w:w="1701" w:type="dxa"/>
          </w:tcPr>
          <w:p w:rsidR="001048CE" w:rsidRPr="006A64FC" w:rsidRDefault="001048CE" w:rsidP="00BB4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</w:t>
            </w:r>
          </w:p>
        </w:tc>
      </w:tr>
      <w:tr w:rsidR="001048CE" w:rsidRPr="006A64FC" w:rsidTr="001048CE">
        <w:tc>
          <w:tcPr>
            <w:tcW w:w="525" w:type="dxa"/>
          </w:tcPr>
          <w:p w:rsidR="001048CE" w:rsidRPr="006A64FC" w:rsidRDefault="001048CE" w:rsidP="0065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0" w:type="dxa"/>
          </w:tcPr>
          <w:p w:rsidR="001048CE" w:rsidRPr="006A64FC" w:rsidRDefault="001048CE" w:rsidP="0065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 Омар</w:t>
            </w:r>
          </w:p>
        </w:tc>
        <w:tc>
          <w:tcPr>
            <w:tcW w:w="1701" w:type="dxa"/>
          </w:tcPr>
          <w:p w:rsidR="001048CE" w:rsidRPr="006A64FC" w:rsidRDefault="001048CE" w:rsidP="00B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1048CE" w:rsidRPr="006A64FC" w:rsidRDefault="001048CE" w:rsidP="00B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048CE" w:rsidRPr="006A64FC" w:rsidTr="001048CE">
        <w:tc>
          <w:tcPr>
            <w:tcW w:w="525" w:type="dxa"/>
          </w:tcPr>
          <w:p w:rsidR="001048CE" w:rsidRPr="006A64FC" w:rsidRDefault="001048CE" w:rsidP="0065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0" w:type="dxa"/>
          </w:tcPr>
          <w:p w:rsidR="001048CE" w:rsidRPr="006A64FC" w:rsidRDefault="001048CE" w:rsidP="0065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Гамзатова Марьям</w:t>
            </w:r>
          </w:p>
        </w:tc>
        <w:tc>
          <w:tcPr>
            <w:tcW w:w="1701" w:type="dxa"/>
          </w:tcPr>
          <w:p w:rsidR="001048CE" w:rsidRPr="006A64FC" w:rsidRDefault="001048CE" w:rsidP="00B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01" w:type="dxa"/>
          </w:tcPr>
          <w:p w:rsidR="001048CE" w:rsidRPr="006A64FC" w:rsidRDefault="001048CE" w:rsidP="00B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048CE" w:rsidRPr="006A64FC" w:rsidTr="001048CE">
        <w:tc>
          <w:tcPr>
            <w:tcW w:w="525" w:type="dxa"/>
          </w:tcPr>
          <w:p w:rsidR="001048CE" w:rsidRPr="006A64FC" w:rsidRDefault="001048CE" w:rsidP="0065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0" w:type="dxa"/>
          </w:tcPr>
          <w:p w:rsidR="001048CE" w:rsidRPr="006A64FC" w:rsidRDefault="001048CE" w:rsidP="0065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Демиров Абдул</w:t>
            </w:r>
          </w:p>
        </w:tc>
        <w:tc>
          <w:tcPr>
            <w:tcW w:w="1701" w:type="dxa"/>
          </w:tcPr>
          <w:p w:rsidR="001048CE" w:rsidRPr="006A64FC" w:rsidRDefault="001048CE" w:rsidP="00B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1" w:type="dxa"/>
          </w:tcPr>
          <w:p w:rsidR="001048CE" w:rsidRPr="006A64FC" w:rsidRDefault="001048CE" w:rsidP="00B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048CE" w:rsidRPr="006A64FC" w:rsidTr="001048CE">
        <w:tc>
          <w:tcPr>
            <w:tcW w:w="525" w:type="dxa"/>
          </w:tcPr>
          <w:p w:rsidR="001048CE" w:rsidRPr="006A64FC" w:rsidRDefault="001048CE" w:rsidP="0065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60" w:type="dxa"/>
          </w:tcPr>
          <w:p w:rsidR="001048CE" w:rsidRPr="006A64FC" w:rsidRDefault="001048CE" w:rsidP="0065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Дарцаев Умар</w:t>
            </w:r>
          </w:p>
        </w:tc>
        <w:tc>
          <w:tcPr>
            <w:tcW w:w="1701" w:type="dxa"/>
          </w:tcPr>
          <w:p w:rsidR="001048CE" w:rsidRPr="006A64FC" w:rsidRDefault="001048CE" w:rsidP="00B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</w:tcPr>
          <w:p w:rsidR="001048CE" w:rsidRPr="006A64FC" w:rsidRDefault="001048CE" w:rsidP="00B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048CE" w:rsidRPr="006A64FC" w:rsidTr="001048CE">
        <w:tc>
          <w:tcPr>
            <w:tcW w:w="525" w:type="dxa"/>
          </w:tcPr>
          <w:p w:rsidR="001048CE" w:rsidRPr="006A64FC" w:rsidRDefault="001048CE" w:rsidP="0065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60" w:type="dxa"/>
          </w:tcPr>
          <w:p w:rsidR="001048CE" w:rsidRPr="006A64FC" w:rsidRDefault="001048CE" w:rsidP="0065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Асият </w:t>
            </w:r>
          </w:p>
        </w:tc>
        <w:tc>
          <w:tcPr>
            <w:tcW w:w="1701" w:type="dxa"/>
          </w:tcPr>
          <w:p w:rsidR="001048CE" w:rsidRPr="006A64FC" w:rsidRDefault="001048CE" w:rsidP="00B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01" w:type="dxa"/>
          </w:tcPr>
          <w:p w:rsidR="001048CE" w:rsidRPr="006A64FC" w:rsidRDefault="001048CE" w:rsidP="00B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A476AC" w:rsidRPr="006A64FC" w:rsidRDefault="00A476AC" w:rsidP="00A476AC">
      <w:pPr>
        <w:shd w:val="clear" w:color="auto" w:fill="FBFBFB"/>
        <w:spacing w:after="150" w:line="240" w:lineRule="auto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48CE" w:rsidRPr="006A64FC" w:rsidRDefault="001048CE" w:rsidP="001048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ЕГЭ 2020г.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3"/>
        <w:gridCol w:w="1035"/>
        <w:gridCol w:w="1413"/>
        <w:gridCol w:w="1260"/>
        <w:gridCol w:w="1849"/>
        <w:gridCol w:w="2251"/>
      </w:tblGrid>
      <w:tr w:rsidR="001048CE" w:rsidRPr="006A64FC" w:rsidTr="00655414">
        <w:tc>
          <w:tcPr>
            <w:tcW w:w="2298" w:type="dxa"/>
          </w:tcPr>
          <w:p w:rsidR="001048CE" w:rsidRPr="006A64FC" w:rsidRDefault="001048CE" w:rsidP="0065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1071" w:type="dxa"/>
          </w:tcPr>
          <w:p w:rsidR="001048CE" w:rsidRPr="006A64FC" w:rsidRDefault="001048CE" w:rsidP="0065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</w:p>
          <w:p w:rsidR="001048CE" w:rsidRPr="006A64FC" w:rsidRDefault="001048CE" w:rsidP="0065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436" w:type="dxa"/>
          </w:tcPr>
          <w:p w:rsidR="001048CE" w:rsidRPr="006A64FC" w:rsidRDefault="001048CE" w:rsidP="0065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Процент качества </w:t>
            </w:r>
          </w:p>
        </w:tc>
        <w:tc>
          <w:tcPr>
            <w:tcW w:w="1255" w:type="dxa"/>
          </w:tcPr>
          <w:p w:rsidR="001048CE" w:rsidRPr="006A64FC" w:rsidRDefault="001048CE" w:rsidP="0065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616" w:type="dxa"/>
          </w:tcPr>
          <w:p w:rsidR="001048CE" w:rsidRPr="006A64FC" w:rsidRDefault="001048CE" w:rsidP="0065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успеваемости</w:t>
            </w:r>
          </w:p>
        </w:tc>
        <w:tc>
          <w:tcPr>
            <w:tcW w:w="2355" w:type="dxa"/>
          </w:tcPr>
          <w:p w:rsidR="001048CE" w:rsidRPr="006A64FC" w:rsidRDefault="001048CE" w:rsidP="0065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учителя</w:t>
            </w:r>
          </w:p>
        </w:tc>
      </w:tr>
      <w:tr w:rsidR="001048CE" w:rsidRPr="006A64FC" w:rsidTr="00655414">
        <w:tc>
          <w:tcPr>
            <w:tcW w:w="2298" w:type="dxa"/>
          </w:tcPr>
          <w:p w:rsidR="001048CE" w:rsidRPr="006A64FC" w:rsidRDefault="001048CE" w:rsidP="0065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071" w:type="dxa"/>
          </w:tcPr>
          <w:p w:rsidR="001048CE" w:rsidRPr="006A64FC" w:rsidRDefault="001048CE" w:rsidP="0065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36" w:type="dxa"/>
          </w:tcPr>
          <w:p w:rsidR="001048CE" w:rsidRPr="006A64FC" w:rsidRDefault="001048CE" w:rsidP="0065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55" w:type="dxa"/>
          </w:tcPr>
          <w:p w:rsidR="001048CE" w:rsidRPr="006A64FC" w:rsidRDefault="001048CE" w:rsidP="0065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1616" w:type="dxa"/>
          </w:tcPr>
          <w:p w:rsidR="001048CE" w:rsidRPr="006A64FC" w:rsidRDefault="001048CE" w:rsidP="0065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355" w:type="dxa"/>
          </w:tcPr>
          <w:p w:rsidR="001048CE" w:rsidRPr="006A64FC" w:rsidRDefault="001048CE" w:rsidP="0065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Омарова Н.А.</w:t>
            </w:r>
          </w:p>
        </w:tc>
      </w:tr>
      <w:tr w:rsidR="001048CE" w:rsidRPr="006A64FC" w:rsidTr="00655414">
        <w:tc>
          <w:tcPr>
            <w:tcW w:w="2298" w:type="dxa"/>
          </w:tcPr>
          <w:p w:rsidR="001048CE" w:rsidRPr="006A64FC" w:rsidRDefault="001048CE" w:rsidP="0065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(базовый уровень)</w:t>
            </w:r>
          </w:p>
        </w:tc>
        <w:tc>
          <w:tcPr>
            <w:tcW w:w="1071" w:type="dxa"/>
          </w:tcPr>
          <w:p w:rsidR="001048CE" w:rsidRPr="006A64FC" w:rsidRDefault="001048CE" w:rsidP="0065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36" w:type="dxa"/>
          </w:tcPr>
          <w:p w:rsidR="001048CE" w:rsidRPr="006A64FC" w:rsidRDefault="001048CE" w:rsidP="0065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55" w:type="dxa"/>
          </w:tcPr>
          <w:p w:rsidR="001048CE" w:rsidRPr="006A64FC" w:rsidRDefault="001048CE" w:rsidP="0065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1616" w:type="dxa"/>
          </w:tcPr>
          <w:p w:rsidR="001048CE" w:rsidRPr="006A64FC" w:rsidRDefault="001048CE" w:rsidP="0065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355" w:type="dxa"/>
          </w:tcPr>
          <w:p w:rsidR="001048CE" w:rsidRPr="006A64FC" w:rsidRDefault="001048CE" w:rsidP="0065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Курбанова С.Л.</w:t>
            </w:r>
          </w:p>
        </w:tc>
      </w:tr>
    </w:tbl>
    <w:p w:rsidR="001048CE" w:rsidRPr="006A64FC" w:rsidRDefault="001048CE" w:rsidP="001048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3296" w:rsidRPr="006A64FC" w:rsidRDefault="005E3296" w:rsidP="005E329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E3296" w:rsidRPr="006A64FC" w:rsidRDefault="005E3296" w:rsidP="005E3296">
      <w:pPr>
        <w:rPr>
          <w:rFonts w:ascii="Times New Roman" w:hAnsi="Times New Roman" w:cs="Times New Roman"/>
          <w:b/>
          <w:sz w:val="28"/>
          <w:szCs w:val="28"/>
        </w:rPr>
      </w:pPr>
    </w:p>
    <w:p w:rsidR="00E55708" w:rsidRPr="006A64FC" w:rsidRDefault="00E55708" w:rsidP="00E5570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5708" w:rsidRPr="006A64FC" w:rsidRDefault="00E55708" w:rsidP="00E55708">
      <w:pPr>
        <w:tabs>
          <w:tab w:val="left" w:pos="4520"/>
        </w:tabs>
        <w:spacing w:after="0" w:line="240" w:lineRule="auto"/>
        <w:ind w:left="45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6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2.РУССКИЙ ЯЗЫК</w:t>
      </w:r>
    </w:p>
    <w:p w:rsidR="00E55708" w:rsidRPr="006A64FC" w:rsidRDefault="00E55708" w:rsidP="00E55708">
      <w:pPr>
        <w:spacing w:after="0" w:line="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5708" w:rsidRPr="006A64FC" w:rsidRDefault="00E55708" w:rsidP="00E55708">
      <w:pPr>
        <w:spacing w:after="0" w:line="234" w:lineRule="auto"/>
        <w:ind w:left="360" w:right="420"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64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баллов, которое может получить экзаменуемый за выполнение всей экзаменационной работы, – 39 баллов.</w:t>
      </w:r>
    </w:p>
    <w:tbl>
      <w:tblPr>
        <w:tblW w:w="15218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13"/>
        <w:gridCol w:w="276"/>
        <w:gridCol w:w="1519"/>
        <w:gridCol w:w="1575"/>
        <w:gridCol w:w="4640"/>
        <w:gridCol w:w="4695"/>
      </w:tblGrid>
      <w:tr w:rsidR="00E55708" w:rsidRPr="006A64FC" w:rsidTr="005A314A">
        <w:trPr>
          <w:trHeight w:val="335"/>
        </w:trPr>
        <w:tc>
          <w:tcPr>
            <w:tcW w:w="2513" w:type="dxa"/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0" w:type="dxa"/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5" w:type="dxa"/>
            <w:vAlign w:val="bottom"/>
          </w:tcPr>
          <w:p w:rsidR="00E55708" w:rsidRPr="006A64FC" w:rsidRDefault="00E55708" w:rsidP="00DF6E0A">
            <w:pPr>
              <w:spacing w:after="0" w:line="240" w:lineRule="auto"/>
              <w:ind w:left="186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Таблица 1</w:t>
            </w:r>
          </w:p>
        </w:tc>
      </w:tr>
      <w:tr w:rsidR="00E55708" w:rsidRPr="006A64FC" w:rsidTr="005A314A">
        <w:trPr>
          <w:trHeight w:val="345"/>
        </w:trPr>
        <w:tc>
          <w:tcPr>
            <w:tcW w:w="2513" w:type="dxa"/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29" w:type="dxa"/>
            <w:gridSpan w:val="4"/>
            <w:vAlign w:val="bottom"/>
          </w:tcPr>
          <w:p w:rsidR="00E55708" w:rsidRPr="006A64FC" w:rsidRDefault="00E55708" w:rsidP="00DF6E0A">
            <w:pPr>
              <w:spacing w:after="0" w:line="240" w:lineRule="auto"/>
              <w:ind w:right="197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Шкала пересчета первичного балла за выполнение</w:t>
            </w:r>
          </w:p>
        </w:tc>
      </w:tr>
      <w:tr w:rsidR="00E55708" w:rsidRPr="006A64FC" w:rsidTr="005A314A">
        <w:trPr>
          <w:trHeight w:val="335"/>
        </w:trPr>
        <w:tc>
          <w:tcPr>
            <w:tcW w:w="2513" w:type="dxa"/>
            <w:tcBorders>
              <w:bottom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4" w:type="dxa"/>
            <w:gridSpan w:val="5"/>
            <w:tcBorders>
              <w:bottom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97" w:lineRule="exact"/>
              <w:ind w:right="177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экзаменационной работы в отметку по пятибалльной шкале</w:t>
            </w:r>
          </w:p>
        </w:tc>
      </w:tr>
      <w:tr w:rsidR="00E55708" w:rsidRPr="006A64FC" w:rsidTr="005A314A">
        <w:trPr>
          <w:trHeight w:val="323"/>
        </w:trPr>
        <w:tc>
          <w:tcPr>
            <w:tcW w:w="2513" w:type="dxa"/>
            <w:tcBorders>
              <w:lef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88" w:lineRule="exact"/>
              <w:ind w:left="6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Отметка по</w:t>
            </w:r>
          </w:p>
        </w:tc>
        <w:tc>
          <w:tcPr>
            <w:tcW w:w="276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708" w:rsidRPr="006A64FC" w:rsidTr="005A314A">
        <w:trPr>
          <w:trHeight w:val="336"/>
        </w:trPr>
        <w:tc>
          <w:tcPr>
            <w:tcW w:w="2513" w:type="dxa"/>
            <w:tcBorders>
              <w:lef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ind w:left="6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пятибалльной</w:t>
            </w:r>
          </w:p>
        </w:tc>
        <w:tc>
          <w:tcPr>
            <w:tcW w:w="276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ind w:right="23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575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ind w:right="25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b/>
                <w:bCs/>
                <w:w w:val="97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«5»</w:t>
            </w:r>
          </w:p>
        </w:tc>
      </w:tr>
      <w:tr w:rsidR="00E55708" w:rsidRPr="006A64FC" w:rsidTr="005A314A">
        <w:trPr>
          <w:trHeight w:val="335"/>
        </w:trPr>
        <w:tc>
          <w:tcPr>
            <w:tcW w:w="251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97" w:lineRule="exact"/>
              <w:ind w:left="6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шкале</w:t>
            </w:r>
          </w:p>
        </w:tc>
        <w:tc>
          <w:tcPr>
            <w:tcW w:w="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708" w:rsidRPr="006A64FC" w:rsidTr="005A314A">
        <w:trPr>
          <w:trHeight w:val="323"/>
        </w:trPr>
        <w:tc>
          <w:tcPr>
            <w:tcW w:w="2513" w:type="dxa"/>
            <w:tcBorders>
              <w:lef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88" w:lineRule="exact"/>
              <w:ind w:left="6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Общий балл</w:t>
            </w:r>
          </w:p>
        </w:tc>
        <w:tc>
          <w:tcPr>
            <w:tcW w:w="276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85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0 – 14</w:t>
            </w:r>
          </w:p>
        </w:tc>
        <w:tc>
          <w:tcPr>
            <w:tcW w:w="1575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85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15 – 24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85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25 – 33,</w:t>
            </w: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85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34 – 39,</w:t>
            </w:r>
          </w:p>
        </w:tc>
      </w:tr>
      <w:tr w:rsidR="00E55708" w:rsidRPr="006A64FC" w:rsidTr="005A314A">
        <w:trPr>
          <w:trHeight w:val="325"/>
        </w:trPr>
        <w:tc>
          <w:tcPr>
            <w:tcW w:w="2513" w:type="dxa"/>
            <w:tcBorders>
              <w:lef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91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не менее 4 баллов за</w:t>
            </w: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91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из них не менее 6 баллов за</w:t>
            </w:r>
          </w:p>
        </w:tc>
      </w:tr>
      <w:tr w:rsidR="00E55708" w:rsidRPr="006A64FC" w:rsidTr="005A314A">
        <w:trPr>
          <w:trHeight w:val="336"/>
        </w:trPr>
        <w:tc>
          <w:tcPr>
            <w:tcW w:w="2513" w:type="dxa"/>
            <w:tcBorders>
              <w:lef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грамотность (по критериям</w:t>
            </w: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грамотность (по критериям</w:t>
            </w:r>
          </w:p>
        </w:tc>
      </w:tr>
      <w:tr w:rsidR="00E55708" w:rsidRPr="006A64FC" w:rsidTr="005A314A">
        <w:trPr>
          <w:trHeight w:val="336"/>
        </w:trPr>
        <w:tc>
          <w:tcPr>
            <w:tcW w:w="2513" w:type="dxa"/>
            <w:tcBorders>
              <w:lef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ГК1–ГК4).</w:t>
            </w: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ГК1–ГК4).</w:t>
            </w:r>
          </w:p>
        </w:tc>
      </w:tr>
      <w:tr w:rsidR="00E55708" w:rsidRPr="006A64FC" w:rsidTr="005A314A">
        <w:trPr>
          <w:trHeight w:val="334"/>
        </w:trPr>
        <w:tc>
          <w:tcPr>
            <w:tcW w:w="2513" w:type="dxa"/>
            <w:tcBorders>
              <w:lef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97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Если по критериям ГК1–ГК4</w:t>
            </w: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97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Если по критериям ГК1–ГК4</w:t>
            </w:r>
          </w:p>
        </w:tc>
      </w:tr>
      <w:tr w:rsidR="00E55708" w:rsidRPr="006A64FC" w:rsidTr="005A314A">
        <w:trPr>
          <w:trHeight w:val="337"/>
        </w:trPr>
        <w:tc>
          <w:tcPr>
            <w:tcW w:w="2513" w:type="dxa"/>
            <w:tcBorders>
              <w:lef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обучающийся набрал менее</w:t>
            </w: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обучающийся набрал менее 6</w:t>
            </w:r>
          </w:p>
        </w:tc>
      </w:tr>
      <w:tr w:rsidR="00E55708" w:rsidRPr="006A64FC" w:rsidTr="005A314A">
        <w:trPr>
          <w:trHeight w:val="334"/>
        </w:trPr>
        <w:tc>
          <w:tcPr>
            <w:tcW w:w="2513" w:type="dxa"/>
            <w:tcBorders>
              <w:lef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97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4 баллов, выставляется</w:t>
            </w:r>
          </w:p>
        </w:tc>
        <w:tc>
          <w:tcPr>
            <w:tcW w:w="4695" w:type="dxa"/>
            <w:tcBorders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97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баллов, выставляется отметка</w:t>
            </w:r>
          </w:p>
        </w:tc>
      </w:tr>
      <w:tr w:rsidR="00E55708" w:rsidRPr="006A64FC" w:rsidTr="005A314A">
        <w:trPr>
          <w:trHeight w:val="342"/>
        </w:trPr>
        <w:tc>
          <w:tcPr>
            <w:tcW w:w="251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«3».</w:t>
            </w:r>
          </w:p>
        </w:tc>
        <w:tc>
          <w:tcPr>
            <w:tcW w:w="46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5708" w:rsidRPr="006A64FC" w:rsidRDefault="00E55708" w:rsidP="00DF6E0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w w:val="96"/>
                <w:sz w:val="28"/>
                <w:szCs w:val="28"/>
                <w:lang w:eastAsia="ru-RU"/>
              </w:rPr>
              <w:t>«4».</w:t>
            </w:r>
          </w:p>
        </w:tc>
      </w:tr>
    </w:tbl>
    <w:p w:rsidR="00102DD0" w:rsidRPr="006A64FC" w:rsidRDefault="00102DD0" w:rsidP="0038194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02DD0" w:rsidRPr="006A64FC" w:rsidRDefault="00102DD0" w:rsidP="00C568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687D" w:rsidRPr="006A64FC" w:rsidRDefault="00C5687D" w:rsidP="00C5687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ЕГЭ по русскому языку</w:t>
      </w:r>
      <w:r w:rsidR="00381943" w:rsidRPr="006A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(22.12.20)</w:t>
      </w:r>
    </w:p>
    <w:p w:rsidR="00C5687D" w:rsidRPr="006A64FC" w:rsidRDefault="00C5687D" w:rsidP="00C5687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1985"/>
        <w:gridCol w:w="1842"/>
        <w:gridCol w:w="1985"/>
        <w:gridCol w:w="2693"/>
        <w:gridCol w:w="3827"/>
      </w:tblGrid>
      <w:tr w:rsidR="005A314A" w:rsidRPr="006A64FC" w:rsidTr="005A314A">
        <w:tc>
          <w:tcPr>
            <w:tcW w:w="2518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учащихся</w:t>
            </w:r>
          </w:p>
        </w:tc>
        <w:tc>
          <w:tcPr>
            <w:tcW w:w="1985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Тестирование </w:t>
            </w: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26 вопр-ов</w:t>
            </w:r>
          </w:p>
        </w:tc>
        <w:tc>
          <w:tcPr>
            <w:tcW w:w="1842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</w:t>
            </w:r>
          </w:p>
        </w:tc>
        <w:tc>
          <w:tcPr>
            <w:tcW w:w="1985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б</w:t>
            </w: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</w:t>
            </w:r>
          </w:p>
        </w:tc>
        <w:tc>
          <w:tcPr>
            <w:tcW w:w="2693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3827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учителя</w:t>
            </w:r>
          </w:p>
        </w:tc>
      </w:tr>
      <w:tr w:rsidR="005A314A" w:rsidRPr="006A64FC" w:rsidTr="005A314A">
        <w:tc>
          <w:tcPr>
            <w:tcW w:w="2518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 Омар</w:t>
            </w:r>
          </w:p>
        </w:tc>
        <w:tc>
          <w:tcPr>
            <w:tcW w:w="1985" w:type="dxa"/>
          </w:tcPr>
          <w:p w:rsidR="00C5687D" w:rsidRPr="006A64FC" w:rsidRDefault="00381943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(13)</w:t>
            </w:r>
            <w:r w:rsidR="00C5687D"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42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(2)</w:t>
            </w:r>
          </w:p>
        </w:tc>
        <w:tc>
          <w:tcPr>
            <w:tcW w:w="1985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693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Омарова Н.А.</w:t>
            </w:r>
          </w:p>
        </w:tc>
      </w:tr>
      <w:tr w:rsidR="005A314A" w:rsidRPr="006A64FC" w:rsidTr="005A314A">
        <w:tc>
          <w:tcPr>
            <w:tcW w:w="2518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Гамзатова Марьям</w:t>
            </w:r>
          </w:p>
        </w:tc>
        <w:tc>
          <w:tcPr>
            <w:tcW w:w="1985" w:type="dxa"/>
          </w:tcPr>
          <w:p w:rsidR="00C5687D" w:rsidRPr="006A64FC" w:rsidRDefault="006A64FC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(16)</w:t>
            </w:r>
            <w:r w:rsidR="00C5687D"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42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93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87D" w:rsidRPr="006A64FC" w:rsidTr="005A314A">
        <w:tc>
          <w:tcPr>
            <w:tcW w:w="2518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Демиров Абдул</w:t>
            </w:r>
          </w:p>
        </w:tc>
        <w:tc>
          <w:tcPr>
            <w:tcW w:w="1985" w:type="dxa"/>
          </w:tcPr>
          <w:p w:rsidR="00C5687D" w:rsidRPr="006A64FC" w:rsidRDefault="00381943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(14)</w:t>
            </w:r>
            <w:r w:rsidR="00C5687D"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842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A31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87D" w:rsidRPr="006A64FC" w:rsidTr="005A314A">
        <w:tc>
          <w:tcPr>
            <w:tcW w:w="2518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Дарцаев Умар</w:t>
            </w:r>
          </w:p>
        </w:tc>
        <w:tc>
          <w:tcPr>
            <w:tcW w:w="1985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2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3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87D" w:rsidRPr="006A64FC" w:rsidTr="005A314A">
        <w:tc>
          <w:tcPr>
            <w:tcW w:w="2518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Асият</w:t>
            </w:r>
          </w:p>
        </w:tc>
        <w:tc>
          <w:tcPr>
            <w:tcW w:w="1985" w:type="dxa"/>
          </w:tcPr>
          <w:p w:rsidR="00C5687D" w:rsidRPr="006A64FC" w:rsidRDefault="006A64FC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(17)</w:t>
            </w:r>
            <w:r w:rsidR="00C5687D"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2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85" w:type="dxa"/>
          </w:tcPr>
          <w:p w:rsidR="00C5687D" w:rsidRPr="006A64FC" w:rsidRDefault="006A64FC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693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</w:tcPr>
          <w:p w:rsidR="00C5687D" w:rsidRPr="006A64FC" w:rsidRDefault="00C5687D" w:rsidP="00C5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314A" w:rsidRDefault="005A314A" w:rsidP="00102DD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DD0" w:rsidRPr="006A64FC" w:rsidRDefault="00102DD0" w:rsidP="00102DD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Рекомендации:</w:t>
      </w:r>
    </w:p>
    <w:p w:rsidR="00102DD0" w:rsidRPr="006A64FC" w:rsidRDefault="00102DD0" w:rsidP="00102DD0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к ЕГЭ больше внимания уделять анализу текстов различных стилей и типов речи.</w:t>
      </w:r>
    </w:p>
    <w:p w:rsidR="00102DD0" w:rsidRPr="006A64FC" w:rsidRDefault="00102DD0" w:rsidP="00102DD0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4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орфографические и пунктуационные навыки учащихся.</w:t>
      </w:r>
    </w:p>
    <w:p w:rsidR="00102DD0" w:rsidRPr="006A64FC" w:rsidRDefault="00102DD0" w:rsidP="00102DD0">
      <w:pPr>
        <w:tabs>
          <w:tab w:val="left" w:pos="5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A64FC">
        <w:rPr>
          <w:rFonts w:ascii="Times New Roman" w:hAnsi="Times New Roman" w:cs="Times New Roman"/>
          <w:sz w:val="28"/>
          <w:szCs w:val="28"/>
        </w:rPr>
        <w:t xml:space="preserve">       3.  С обучающимися 11 классов проводить работу в следующих направлениях: </w:t>
      </w:r>
    </w:p>
    <w:p w:rsidR="00102DD0" w:rsidRPr="006A64FC" w:rsidRDefault="00102DD0" w:rsidP="00102DD0">
      <w:pPr>
        <w:tabs>
          <w:tab w:val="left" w:pos="5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02DD0" w:rsidRPr="006A64FC" w:rsidRDefault="00102DD0" w:rsidP="00102DD0">
      <w:pPr>
        <w:tabs>
          <w:tab w:val="left" w:pos="585"/>
        </w:tabs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6A64FC">
        <w:rPr>
          <w:rFonts w:ascii="Times New Roman" w:hAnsi="Times New Roman" w:cs="Times New Roman"/>
          <w:b/>
          <w:sz w:val="28"/>
          <w:szCs w:val="28"/>
        </w:rPr>
        <w:t xml:space="preserve">В работе над сочинением: </w:t>
      </w:r>
    </w:p>
    <w:p w:rsidR="00102DD0" w:rsidRPr="006A64FC" w:rsidRDefault="00102DD0" w:rsidP="00102DD0">
      <w:pPr>
        <w:tabs>
          <w:tab w:val="left" w:pos="585"/>
        </w:tabs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6A64FC">
        <w:rPr>
          <w:rFonts w:ascii="Times New Roman" w:hAnsi="Times New Roman" w:cs="Times New Roman"/>
          <w:sz w:val="28"/>
          <w:szCs w:val="28"/>
        </w:rPr>
        <w:t xml:space="preserve">1. Учиться выявлять в тексте проблемы, выделять главную и формулировать её. </w:t>
      </w:r>
    </w:p>
    <w:p w:rsidR="00102DD0" w:rsidRPr="006A64FC" w:rsidRDefault="00102DD0" w:rsidP="00102DD0">
      <w:pPr>
        <w:tabs>
          <w:tab w:val="left" w:pos="585"/>
        </w:tabs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6A64FC">
        <w:rPr>
          <w:rFonts w:ascii="Times New Roman" w:hAnsi="Times New Roman" w:cs="Times New Roman"/>
          <w:sz w:val="28"/>
          <w:szCs w:val="28"/>
        </w:rPr>
        <w:t xml:space="preserve">2. Учиться правильно комментировать формулировать проблему; </w:t>
      </w:r>
    </w:p>
    <w:p w:rsidR="00102DD0" w:rsidRPr="006A64FC" w:rsidRDefault="00102DD0" w:rsidP="00102DD0">
      <w:pPr>
        <w:tabs>
          <w:tab w:val="left" w:pos="585"/>
        </w:tabs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6A64FC">
        <w:rPr>
          <w:rFonts w:ascii="Times New Roman" w:hAnsi="Times New Roman" w:cs="Times New Roman"/>
          <w:sz w:val="28"/>
          <w:szCs w:val="28"/>
        </w:rPr>
        <w:t xml:space="preserve">3. Учиться приводить аргументы по различным проблемам; </w:t>
      </w:r>
    </w:p>
    <w:p w:rsidR="00102DD0" w:rsidRPr="006A64FC" w:rsidRDefault="00102DD0" w:rsidP="00102DD0">
      <w:pPr>
        <w:tabs>
          <w:tab w:val="left" w:pos="585"/>
        </w:tabs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6A64FC">
        <w:rPr>
          <w:rFonts w:ascii="Times New Roman" w:hAnsi="Times New Roman" w:cs="Times New Roman"/>
          <w:sz w:val="28"/>
          <w:szCs w:val="28"/>
        </w:rPr>
        <w:t xml:space="preserve">4. Повторить речевые нормы русского языка. </w:t>
      </w:r>
    </w:p>
    <w:p w:rsidR="00102DD0" w:rsidRPr="006A64FC" w:rsidRDefault="00102DD0" w:rsidP="00102D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4FC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102DD0" w:rsidRPr="006A64FC" w:rsidRDefault="00102DD0" w:rsidP="00102DD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A64FC">
        <w:rPr>
          <w:rFonts w:ascii="Times New Roman" w:hAnsi="Times New Roman" w:cs="Times New Roman"/>
          <w:sz w:val="28"/>
          <w:szCs w:val="28"/>
        </w:rPr>
        <w:t xml:space="preserve"> Учителям-пре</w:t>
      </w:r>
      <w:r w:rsidR="00381943" w:rsidRPr="006A64FC">
        <w:rPr>
          <w:rFonts w:ascii="Times New Roman" w:hAnsi="Times New Roman" w:cs="Times New Roman"/>
          <w:sz w:val="28"/>
          <w:szCs w:val="28"/>
        </w:rPr>
        <w:t xml:space="preserve">дметникам  Омаровой Н.А., Курбановой С.Л. </w:t>
      </w:r>
      <w:r w:rsidRPr="006A64FC">
        <w:rPr>
          <w:rFonts w:ascii="Times New Roman" w:hAnsi="Times New Roman" w:cs="Times New Roman"/>
          <w:sz w:val="28"/>
          <w:szCs w:val="28"/>
        </w:rPr>
        <w:t>.взять под контроль вопр</w:t>
      </w:r>
      <w:r w:rsidR="00381943" w:rsidRPr="006A64FC">
        <w:rPr>
          <w:rFonts w:ascii="Times New Roman" w:hAnsi="Times New Roman" w:cs="Times New Roman"/>
          <w:sz w:val="28"/>
          <w:szCs w:val="28"/>
        </w:rPr>
        <w:t xml:space="preserve">ос подготовки обучающихся к </w:t>
      </w:r>
      <w:r w:rsidRPr="006A64FC">
        <w:rPr>
          <w:rFonts w:ascii="Times New Roman" w:hAnsi="Times New Roman" w:cs="Times New Roman"/>
          <w:sz w:val="28"/>
          <w:szCs w:val="28"/>
        </w:rPr>
        <w:t xml:space="preserve"> ЕГЭ, работать согласно  плану по ликвидации пробелов в знаниях, чаще работать с КИМами с заполнением ответов в специальных бланков через урочную и внеурочную деятельность. </w:t>
      </w:r>
    </w:p>
    <w:p w:rsidR="00102DD0" w:rsidRPr="006A64FC" w:rsidRDefault="00381943" w:rsidP="00102DD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A64FC">
        <w:rPr>
          <w:rFonts w:ascii="Times New Roman" w:hAnsi="Times New Roman" w:cs="Times New Roman"/>
          <w:sz w:val="28"/>
          <w:szCs w:val="28"/>
        </w:rPr>
        <w:t>Классному руководителю Курбановой М.Г.</w:t>
      </w:r>
      <w:r w:rsidR="00102DD0" w:rsidRPr="006A64FC">
        <w:rPr>
          <w:rFonts w:ascii="Times New Roman" w:hAnsi="Times New Roman" w:cs="Times New Roman"/>
          <w:sz w:val="28"/>
          <w:szCs w:val="28"/>
        </w:rPr>
        <w:t xml:space="preserve"> довести результаты пробных тестирований до сведения учащихся  и их родителей на родительских  собраниях.</w:t>
      </w:r>
    </w:p>
    <w:p w:rsidR="00102DD0" w:rsidRPr="006A64FC" w:rsidRDefault="00381943" w:rsidP="00102DD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A64FC">
        <w:rPr>
          <w:rFonts w:ascii="Times New Roman" w:hAnsi="Times New Roman" w:cs="Times New Roman"/>
          <w:sz w:val="28"/>
          <w:szCs w:val="28"/>
        </w:rPr>
        <w:t>Курбановой Р.А.</w:t>
      </w:r>
      <w:r w:rsidR="00102DD0" w:rsidRPr="006A64FC">
        <w:rPr>
          <w:rFonts w:ascii="Times New Roman" w:hAnsi="Times New Roman" w:cs="Times New Roman"/>
          <w:sz w:val="28"/>
          <w:szCs w:val="28"/>
        </w:rPr>
        <w:t>, заместит</w:t>
      </w:r>
      <w:r w:rsidRPr="006A64FC">
        <w:rPr>
          <w:rFonts w:ascii="Times New Roman" w:hAnsi="Times New Roman" w:cs="Times New Roman"/>
          <w:sz w:val="28"/>
          <w:szCs w:val="28"/>
        </w:rPr>
        <w:t>елю директора по УВР и классному руководителю</w:t>
      </w:r>
      <w:r w:rsidR="00102DD0" w:rsidRPr="006A64FC">
        <w:rPr>
          <w:rFonts w:ascii="Times New Roman" w:hAnsi="Times New Roman" w:cs="Times New Roman"/>
          <w:sz w:val="28"/>
          <w:szCs w:val="28"/>
        </w:rPr>
        <w:t xml:space="preserve">  провести индивидуальные беседы с учащимися, не справившимся с пробным тестированием по предметам и их родителями.</w:t>
      </w:r>
    </w:p>
    <w:p w:rsidR="00102DD0" w:rsidRPr="006A64FC" w:rsidRDefault="00102DD0" w:rsidP="00102DD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A64FC">
        <w:rPr>
          <w:rFonts w:ascii="Times New Roman" w:hAnsi="Times New Roman" w:cs="Times New Roman"/>
          <w:sz w:val="28"/>
          <w:szCs w:val="28"/>
        </w:rPr>
        <w:t xml:space="preserve">Всем учителям – предметникам определить индивидуально для каждого учащегося перечень тем, по которым у них есть хоть малейшие продвижения, и работать над их развитием, спланировать индивидуальную работу с обучающимися по предмету с целью устранения пробелов по основным темам и разделам учебного материала, заполнению бланков регистрации и бланков ответов. </w:t>
      </w:r>
    </w:p>
    <w:p w:rsidR="00102DD0" w:rsidRPr="006A64FC" w:rsidRDefault="00102DD0" w:rsidP="00102DD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A64FC">
        <w:rPr>
          <w:rFonts w:ascii="Times New Roman" w:hAnsi="Times New Roman" w:cs="Times New Roman"/>
          <w:sz w:val="28"/>
          <w:szCs w:val="28"/>
        </w:rPr>
        <w:t>Заместителю директора по  УВР усилить контроль за подгот</w:t>
      </w:r>
      <w:r w:rsidR="006A64FC" w:rsidRPr="006A64FC">
        <w:rPr>
          <w:rFonts w:ascii="Times New Roman" w:hAnsi="Times New Roman" w:cs="Times New Roman"/>
          <w:sz w:val="28"/>
          <w:szCs w:val="28"/>
        </w:rPr>
        <w:t xml:space="preserve">овкой выпускников </w:t>
      </w:r>
      <w:r w:rsidRPr="006A64FC">
        <w:rPr>
          <w:rFonts w:ascii="Times New Roman" w:hAnsi="Times New Roman" w:cs="Times New Roman"/>
          <w:sz w:val="28"/>
          <w:szCs w:val="28"/>
        </w:rPr>
        <w:t xml:space="preserve"> к государственной итоговой аттестации</w:t>
      </w:r>
    </w:p>
    <w:p w:rsidR="00102DD0" w:rsidRPr="006A64FC" w:rsidRDefault="00102DD0" w:rsidP="00102DD0">
      <w:pPr>
        <w:rPr>
          <w:rFonts w:ascii="Times New Roman" w:hAnsi="Times New Roman" w:cs="Times New Roman"/>
          <w:sz w:val="28"/>
          <w:szCs w:val="28"/>
        </w:rPr>
      </w:pPr>
    </w:p>
    <w:p w:rsidR="00102DD0" w:rsidRPr="006A64FC" w:rsidRDefault="00102DD0" w:rsidP="00102DD0">
      <w:pPr>
        <w:rPr>
          <w:rFonts w:ascii="Times New Roman" w:hAnsi="Times New Roman" w:cs="Times New Roman"/>
          <w:b/>
          <w:sz w:val="28"/>
          <w:szCs w:val="28"/>
        </w:rPr>
      </w:pPr>
      <w:r w:rsidRPr="006A64FC">
        <w:rPr>
          <w:rFonts w:ascii="Times New Roman" w:hAnsi="Times New Roman" w:cs="Times New Roman"/>
          <w:sz w:val="28"/>
          <w:szCs w:val="28"/>
        </w:rPr>
        <w:t xml:space="preserve">Справку подготовила заместитель директора по УВР                               </w:t>
      </w:r>
      <w:r w:rsidR="00B81916" w:rsidRPr="006A64FC">
        <w:rPr>
          <w:rFonts w:ascii="Times New Roman" w:hAnsi="Times New Roman" w:cs="Times New Roman"/>
          <w:sz w:val="28"/>
          <w:szCs w:val="28"/>
        </w:rPr>
        <w:t>Курбанова Р.А.</w:t>
      </w:r>
    </w:p>
    <w:p w:rsidR="00102DD0" w:rsidRPr="006A64FC" w:rsidRDefault="00102DD0" w:rsidP="00102DD0">
      <w:pPr>
        <w:rPr>
          <w:rFonts w:ascii="Times New Roman" w:hAnsi="Times New Roman" w:cs="Times New Roman"/>
          <w:sz w:val="28"/>
          <w:szCs w:val="28"/>
        </w:rPr>
      </w:pPr>
    </w:p>
    <w:p w:rsidR="00102DD0" w:rsidRPr="006A64FC" w:rsidRDefault="00102DD0" w:rsidP="00102DD0">
      <w:pPr>
        <w:rPr>
          <w:rFonts w:ascii="Times New Roman" w:hAnsi="Times New Roman" w:cs="Times New Roman"/>
          <w:sz w:val="28"/>
          <w:szCs w:val="28"/>
        </w:rPr>
      </w:pPr>
    </w:p>
    <w:p w:rsidR="00DB7124" w:rsidRPr="006A64FC" w:rsidRDefault="00DB7124" w:rsidP="00AA6E66">
      <w:pPr>
        <w:tabs>
          <w:tab w:val="left" w:pos="2282"/>
        </w:tabs>
        <w:rPr>
          <w:rFonts w:ascii="Times New Roman" w:hAnsi="Times New Roman" w:cs="Times New Roman"/>
          <w:sz w:val="28"/>
          <w:szCs w:val="28"/>
        </w:rPr>
      </w:pPr>
    </w:p>
    <w:sectPr w:rsidR="00DB7124" w:rsidRPr="006A64FC" w:rsidSect="005A314A">
      <w:pgSz w:w="16838" w:h="11906" w:orient="landscape"/>
      <w:pgMar w:top="426" w:right="237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0EC" w:rsidRDefault="008560EC" w:rsidP="00A52094">
      <w:pPr>
        <w:spacing w:after="0" w:line="240" w:lineRule="auto"/>
      </w:pPr>
      <w:r>
        <w:separator/>
      </w:r>
    </w:p>
  </w:endnote>
  <w:endnote w:type="continuationSeparator" w:id="1">
    <w:p w:rsidR="008560EC" w:rsidRDefault="008560EC" w:rsidP="00A5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0EC" w:rsidRDefault="008560EC" w:rsidP="00A52094">
      <w:pPr>
        <w:spacing w:after="0" w:line="240" w:lineRule="auto"/>
      </w:pPr>
      <w:r>
        <w:separator/>
      </w:r>
    </w:p>
  </w:footnote>
  <w:footnote w:type="continuationSeparator" w:id="1">
    <w:p w:rsidR="008560EC" w:rsidRDefault="008560EC" w:rsidP="00A52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E9"/>
    <w:multiLevelType w:val="hybridMultilevel"/>
    <w:tmpl w:val="67745FAA"/>
    <w:lvl w:ilvl="0" w:tplc="79F66780">
      <w:start w:val="1"/>
      <w:numFmt w:val="bullet"/>
      <w:lvlText w:val=""/>
      <w:lvlJc w:val="left"/>
    </w:lvl>
    <w:lvl w:ilvl="1" w:tplc="FB126E2A">
      <w:numFmt w:val="decimal"/>
      <w:lvlText w:val=""/>
      <w:lvlJc w:val="left"/>
    </w:lvl>
    <w:lvl w:ilvl="2" w:tplc="DF30C12C">
      <w:numFmt w:val="decimal"/>
      <w:lvlText w:val=""/>
      <w:lvlJc w:val="left"/>
    </w:lvl>
    <w:lvl w:ilvl="3" w:tplc="32E86288">
      <w:numFmt w:val="decimal"/>
      <w:lvlText w:val=""/>
      <w:lvlJc w:val="left"/>
    </w:lvl>
    <w:lvl w:ilvl="4" w:tplc="6296B178">
      <w:numFmt w:val="decimal"/>
      <w:lvlText w:val=""/>
      <w:lvlJc w:val="left"/>
    </w:lvl>
    <w:lvl w:ilvl="5" w:tplc="BF98B65C">
      <w:numFmt w:val="decimal"/>
      <w:lvlText w:val=""/>
      <w:lvlJc w:val="left"/>
    </w:lvl>
    <w:lvl w:ilvl="6" w:tplc="5D86335E">
      <w:numFmt w:val="decimal"/>
      <w:lvlText w:val=""/>
      <w:lvlJc w:val="left"/>
    </w:lvl>
    <w:lvl w:ilvl="7" w:tplc="EA289852">
      <w:numFmt w:val="decimal"/>
      <w:lvlText w:val=""/>
      <w:lvlJc w:val="left"/>
    </w:lvl>
    <w:lvl w:ilvl="8" w:tplc="1B6433A8">
      <w:numFmt w:val="decimal"/>
      <w:lvlText w:val=""/>
      <w:lvlJc w:val="left"/>
    </w:lvl>
  </w:abstractNum>
  <w:abstractNum w:abstractNumId="1">
    <w:nsid w:val="000041BB"/>
    <w:multiLevelType w:val="hybridMultilevel"/>
    <w:tmpl w:val="E0F4B29A"/>
    <w:lvl w:ilvl="0" w:tplc="31C2555C">
      <w:start w:val="2"/>
      <w:numFmt w:val="decimal"/>
      <w:lvlText w:val="%1."/>
      <w:lvlJc w:val="left"/>
    </w:lvl>
    <w:lvl w:ilvl="1" w:tplc="30629BF0">
      <w:numFmt w:val="decimal"/>
      <w:lvlText w:val=""/>
      <w:lvlJc w:val="left"/>
    </w:lvl>
    <w:lvl w:ilvl="2" w:tplc="D52CB870">
      <w:numFmt w:val="decimal"/>
      <w:lvlText w:val=""/>
      <w:lvlJc w:val="left"/>
    </w:lvl>
    <w:lvl w:ilvl="3" w:tplc="19DC9026">
      <w:numFmt w:val="decimal"/>
      <w:lvlText w:val=""/>
      <w:lvlJc w:val="left"/>
    </w:lvl>
    <w:lvl w:ilvl="4" w:tplc="8166C08E">
      <w:numFmt w:val="decimal"/>
      <w:lvlText w:val=""/>
      <w:lvlJc w:val="left"/>
    </w:lvl>
    <w:lvl w:ilvl="5" w:tplc="AA56508E">
      <w:numFmt w:val="decimal"/>
      <w:lvlText w:val=""/>
      <w:lvlJc w:val="left"/>
    </w:lvl>
    <w:lvl w:ilvl="6" w:tplc="CBC49FC2">
      <w:numFmt w:val="decimal"/>
      <w:lvlText w:val=""/>
      <w:lvlJc w:val="left"/>
    </w:lvl>
    <w:lvl w:ilvl="7" w:tplc="6450B392">
      <w:numFmt w:val="decimal"/>
      <w:lvlText w:val=""/>
      <w:lvlJc w:val="left"/>
    </w:lvl>
    <w:lvl w:ilvl="8" w:tplc="91E8E6C2">
      <w:numFmt w:val="decimal"/>
      <w:lvlText w:val=""/>
      <w:lvlJc w:val="left"/>
    </w:lvl>
  </w:abstractNum>
  <w:abstractNum w:abstractNumId="2">
    <w:nsid w:val="00005AF1"/>
    <w:multiLevelType w:val="hybridMultilevel"/>
    <w:tmpl w:val="3D2AF50A"/>
    <w:lvl w:ilvl="0" w:tplc="29089AE8">
      <w:start w:val="1"/>
      <w:numFmt w:val="decimal"/>
      <w:lvlText w:val="%1."/>
      <w:lvlJc w:val="left"/>
    </w:lvl>
    <w:lvl w:ilvl="1" w:tplc="34FE5150">
      <w:numFmt w:val="decimal"/>
      <w:lvlText w:val=""/>
      <w:lvlJc w:val="left"/>
    </w:lvl>
    <w:lvl w:ilvl="2" w:tplc="C38ED78E">
      <w:numFmt w:val="decimal"/>
      <w:lvlText w:val=""/>
      <w:lvlJc w:val="left"/>
    </w:lvl>
    <w:lvl w:ilvl="3" w:tplc="21A29776">
      <w:numFmt w:val="decimal"/>
      <w:lvlText w:val=""/>
      <w:lvlJc w:val="left"/>
    </w:lvl>
    <w:lvl w:ilvl="4" w:tplc="EE34C2D0">
      <w:numFmt w:val="decimal"/>
      <w:lvlText w:val=""/>
      <w:lvlJc w:val="left"/>
    </w:lvl>
    <w:lvl w:ilvl="5" w:tplc="55C875E6">
      <w:numFmt w:val="decimal"/>
      <w:lvlText w:val=""/>
      <w:lvlJc w:val="left"/>
    </w:lvl>
    <w:lvl w:ilvl="6" w:tplc="7DDA73FE">
      <w:numFmt w:val="decimal"/>
      <w:lvlText w:val=""/>
      <w:lvlJc w:val="left"/>
    </w:lvl>
    <w:lvl w:ilvl="7" w:tplc="47B43700">
      <w:numFmt w:val="decimal"/>
      <w:lvlText w:val=""/>
      <w:lvlJc w:val="left"/>
    </w:lvl>
    <w:lvl w:ilvl="8" w:tplc="420877F8">
      <w:numFmt w:val="decimal"/>
      <w:lvlText w:val=""/>
      <w:lvlJc w:val="left"/>
    </w:lvl>
  </w:abstractNum>
  <w:abstractNum w:abstractNumId="3">
    <w:nsid w:val="115635FF"/>
    <w:multiLevelType w:val="multilevel"/>
    <w:tmpl w:val="115635FF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050F1"/>
    <w:multiLevelType w:val="hybridMultilevel"/>
    <w:tmpl w:val="9B98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B3B80"/>
    <w:multiLevelType w:val="multilevel"/>
    <w:tmpl w:val="1F4B3B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31CC4"/>
    <w:multiLevelType w:val="hybridMultilevel"/>
    <w:tmpl w:val="9B98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822D8"/>
    <w:multiLevelType w:val="multilevel"/>
    <w:tmpl w:val="2C3822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5A86997A"/>
    <w:multiLevelType w:val="multilevel"/>
    <w:tmpl w:val="5A86997A"/>
    <w:lvl w:ilvl="0">
      <w:start w:val="1"/>
      <w:numFmt w:val="decimal"/>
      <w:lvlText w:val="%1."/>
      <w:lvlJc w:val="left"/>
      <w:pPr>
        <w:tabs>
          <w:tab w:val="left" w:pos="1480"/>
        </w:tabs>
        <w:ind w:left="148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  <w:lvlOverride w:ilvl="0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ECF"/>
    <w:rsid w:val="B3FF64C4"/>
    <w:rsid w:val="00051D99"/>
    <w:rsid w:val="00075F37"/>
    <w:rsid w:val="000D2715"/>
    <w:rsid w:val="000D7B66"/>
    <w:rsid w:val="000E6034"/>
    <w:rsid w:val="00102DD0"/>
    <w:rsid w:val="001048CE"/>
    <w:rsid w:val="00107DE1"/>
    <w:rsid w:val="001443DF"/>
    <w:rsid w:val="001640BA"/>
    <w:rsid w:val="00183913"/>
    <w:rsid w:val="001A0401"/>
    <w:rsid w:val="001C0636"/>
    <w:rsid w:val="00222735"/>
    <w:rsid w:val="00261C59"/>
    <w:rsid w:val="00273DCE"/>
    <w:rsid w:val="00284EEF"/>
    <w:rsid w:val="00290121"/>
    <w:rsid w:val="00295CDB"/>
    <w:rsid w:val="002A0888"/>
    <w:rsid w:val="002B5943"/>
    <w:rsid w:val="002E0BA6"/>
    <w:rsid w:val="00312494"/>
    <w:rsid w:val="00353F5C"/>
    <w:rsid w:val="00367F0E"/>
    <w:rsid w:val="00370430"/>
    <w:rsid w:val="00381943"/>
    <w:rsid w:val="003B231A"/>
    <w:rsid w:val="003B6060"/>
    <w:rsid w:val="003C2D15"/>
    <w:rsid w:val="003D484E"/>
    <w:rsid w:val="003E17F6"/>
    <w:rsid w:val="003E486D"/>
    <w:rsid w:val="003F2CC2"/>
    <w:rsid w:val="0040567E"/>
    <w:rsid w:val="00424B08"/>
    <w:rsid w:val="00445D91"/>
    <w:rsid w:val="00465DF4"/>
    <w:rsid w:val="00480F2E"/>
    <w:rsid w:val="00482A2C"/>
    <w:rsid w:val="004A03C9"/>
    <w:rsid w:val="004A0EA5"/>
    <w:rsid w:val="004C2ECF"/>
    <w:rsid w:val="004E3856"/>
    <w:rsid w:val="004E404C"/>
    <w:rsid w:val="00510165"/>
    <w:rsid w:val="005200C2"/>
    <w:rsid w:val="005278A4"/>
    <w:rsid w:val="005427CD"/>
    <w:rsid w:val="005474C0"/>
    <w:rsid w:val="00573898"/>
    <w:rsid w:val="00576409"/>
    <w:rsid w:val="00584D25"/>
    <w:rsid w:val="00592DF3"/>
    <w:rsid w:val="005A314A"/>
    <w:rsid w:val="005B1031"/>
    <w:rsid w:val="005D2BAF"/>
    <w:rsid w:val="005E3296"/>
    <w:rsid w:val="005F493A"/>
    <w:rsid w:val="0063064B"/>
    <w:rsid w:val="006637FB"/>
    <w:rsid w:val="00684BA0"/>
    <w:rsid w:val="0069226A"/>
    <w:rsid w:val="006973DD"/>
    <w:rsid w:val="006A3AB3"/>
    <w:rsid w:val="006A64FC"/>
    <w:rsid w:val="006B313D"/>
    <w:rsid w:val="006C5E4C"/>
    <w:rsid w:val="006D668C"/>
    <w:rsid w:val="00760F44"/>
    <w:rsid w:val="0076498B"/>
    <w:rsid w:val="00791028"/>
    <w:rsid w:val="007B5CFE"/>
    <w:rsid w:val="007B71C0"/>
    <w:rsid w:val="007D36BD"/>
    <w:rsid w:val="007F75F6"/>
    <w:rsid w:val="008038AE"/>
    <w:rsid w:val="00811153"/>
    <w:rsid w:val="00820543"/>
    <w:rsid w:val="00851C8F"/>
    <w:rsid w:val="008560EC"/>
    <w:rsid w:val="008619D0"/>
    <w:rsid w:val="008C06C5"/>
    <w:rsid w:val="008C13E2"/>
    <w:rsid w:val="008E2771"/>
    <w:rsid w:val="008E5F6B"/>
    <w:rsid w:val="00900861"/>
    <w:rsid w:val="0091042D"/>
    <w:rsid w:val="009162DA"/>
    <w:rsid w:val="009249FB"/>
    <w:rsid w:val="0094132B"/>
    <w:rsid w:val="00960114"/>
    <w:rsid w:val="009B43CB"/>
    <w:rsid w:val="009E5255"/>
    <w:rsid w:val="009F60A3"/>
    <w:rsid w:val="00A3692C"/>
    <w:rsid w:val="00A40154"/>
    <w:rsid w:val="00A434B5"/>
    <w:rsid w:val="00A476AC"/>
    <w:rsid w:val="00A52094"/>
    <w:rsid w:val="00A66EF8"/>
    <w:rsid w:val="00AA6E66"/>
    <w:rsid w:val="00AD04C8"/>
    <w:rsid w:val="00AE78D2"/>
    <w:rsid w:val="00AF0B64"/>
    <w:rsid w:val="00B0640F"/>
    <w:rsid w:val="00B534E2"/>
    <w:rsid w:val="00B62F0F"/>
    <w:rsid w:val="00B81916"/>
    <w:rsid w:val="00BB12E0"/>
    <w:rsid w:val="00BD5D6B"/>
    <w:rsid w:val="00BE6E45"/>
    <w:rsid w:val="00BF36BF"/>
    <w:rsid w:val="00BF5A32"/>
    <w:rsid w:val="00C5687D"/>
    <w:rsid w:val="00CB17C8"/>
    <w:rsid w:val="00CB4418"/>
    <w:rsid w:val="00CE70B9"/>
    <w:rsid w:val="00CF3583"/>
    <w:rsid w:val="00D04F3C"/>
    <w:rsid w:val="00D13719"/>
    <w:rsid w:val="00D42AB3"/>
    <w:rsid w:val="00D7110B"/>
    <w:rsid w:val="00DB4FFF"/>
    <w:rsid w:val="00DB7124"/>
    <w:rsid w:val="00DE26B6"/>
    <w:rsid w:val="00DF27E0"/>
    <w:rsid w:val="00DF54C7"/>
    <w:rsid w:val="00E07641"/>
    <w:rsid w:val="00E55708"/>
    <w:rsid w:val="00E6417F"/>
    <w:rsid w:val="00E96E56"/>
    <w:rsid w:val="00EB33C8"/>
    <w:rsid w:val="00EF107D"/>
    <w:rsid w:val="00EF62BE"/>
    <w:rsid w:val="00F37F17"/>
    <w:rsid w:val="00F720AE"/>
    <w:rsid w:val="00F935E0"/>
    <w:rsid w:val="00FA704B"/>
    <w:rsid w:val="00FB0524"/>
    <w:rsid w:val="00FC7113"/>
    <w:rsid w:val="00FE5420"/>
    <w:rsid w:val="77E3C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/>
    <w:lsdException w:name="No Spacing" w:uiPriority="1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0E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67F0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367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367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rsid w:val="00367F0E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367F0E"/>
    <w:pPr>
      <w:widowControl w:val="0"/>
      <w:shd w:val="clear" w:color="auto" w:fill="FFFFFF"/>
      <w:spacing w:after="0" w:line="322" w:lineRule="exact"/>
      <w:ind w:hanging="86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">
    <w:name w:val="Основной текст (2)"/>
    <w:basedOn w:val="a0"/>
    <w:rsid w:val="00367F0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a0"/>
    <w:rsid w:val="00367F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Не полужирный"/>
    <w:basedOn w:val="a0"/>
    <w:rsid w:val="00367F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TrebuchetMS11pt">
    <w:name w:val="Основной текст (2) + Trebuchet MS;11 pt"/>
    <w:basedOn w:val="a0"/>
    <w:rsid w:val="00367F0E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Heavy8pt">
    <w:name w:val="Основной текст (2) + Franklin Gothic Heavy;8 pt;Не полужирный"/>
    <w:basedOn w:val="a0"/>
    <w:rsid w:val="00367F0E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367F0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367F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basedOn w:val="a0"/>
    <w:rsid w:val="00367F0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1">
    <w:name w:val="Основной текст (2) + 11;5 pt"/>
    <w:basedOn w:val="a0"/>
    <w:rsid w:val="00367F0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alibri12pt">
    <w:name w:val="Основной текст (2) + Calibri;12 pt"/>
    <w:basedOn w:val="a0"/>
    <w:rsid w:val="00367F0E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сновной текст с отступом Знак"/>
    <w:basedOn w:val="a0"/>
    <w:link w:val="a3"/>
    <w:semiHidden/>
    <w:rsid w:val="00367F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EF62BE"/>
    <w:pPr>
      <w:ind w:left="720"/>
      <w:contextualSpacing/>
    </w:pPr>
    <w:rPr>
      <w:rFonts w:eastAsiaTheme="minorEastAsia"/>
      <w:lang w:eastAsia="ru-RU"/>
    </w:rPr>
  </w:style>
  <w:style w:type="paragraph" w:styleId="a9">
    <w:name w:val="No Spacing"/>
    <w:uiPriority w:val="1"/>
    <w:qFormat/>
    <w:rsid w:val="00FC7113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A52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2094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52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2094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86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19D0"/>
    <w:rPr>
      <w:rFonts w:ascii="Tahoma" w:hAnsi="Tahoma" w:cs="Tahoma"/>
      <w:sz w:val="16"/>
      <w:szCs w:val="16"/>
      <w:lang w:eastAsia="en-US"/>
    </w:rPr>
  </w:style>
  <w:style w:type="table" w:customStyle="1" w:styleId="12">
    <w:name w:val="Сетка таблицы1"/>
    <w:basedOn w:val="a1"/>
    <w:next w:val="a5"/>
    <w:rsid w:val="006637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5"/>
    <w:rsid w:val="009601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760F44"/>
    <w:pPr>
      <w:spacing w:after="0" w:line="240" w:lineRule="auto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222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/>
    <w:lsdException w:name="No Spacing" w:uiPriority="1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pPr>
      <w:widowControl w:val="0"/>
      <w:shd w:val="clear" w:color="auto" w:fill="FFFFFF"/>
      <w:spacing w:after="0" w:line="322" w:lineRule="exact"/>
      <w:ind w:hanging="86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a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Не полужирный"/>
    <w:basedOn w:val="a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TrebuchetMS11pt">
    <w:name w:val="Основной текст (2) + Trebuchet MS;11 pt"/>
    <w:basedOn w:val="a0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Heavy8pt">
    <w:name w:val="Основной текст (2) + Franklin Gothic Heavy;8 pt;Не полужирный"/>
    <w:basedOn w:val="a0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a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1">
    <w:name w:val="Основной текст (2) + 11;5 pt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alibri12pt">
    <w:name w:val="Основной текст (2) + Calibri;12 pt"/>
    <w:basedOn w:val="a0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сновной текст с отступом Знак"/>
    <w:basedOn w:val="a0"/>
    <w:link w:val="a3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EF62BE"/>
    <w:pPr>
      <w:ind w:left="720"/>
      <w:contextualSpacing/>
    </w:pPr>
    <w:rPr>
      <w:rFonts w:eastAsiaTheme="minorEastAsia"/>
      <w:lang w:eastAsia="ru-RU"/>
    </w:rPr>
  </w:style>
  <w:style w:type="paragraph" w:styleId="a9">
    <w:name w:val="No Spacing"/>
    <w:uiPriority w:val="1"/>
    <w:qFormat/>
    <w:rsid w:val="00FC7113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A52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2094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52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2094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86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19D0"/>
    <w:rPr>
      <w:rFonts w:ascii="Tahoma" w:hAnsi="Tahoma" w:cs="Tahoma"/>
      <w:sz w:val="16"/>
      <w:szCs w:val="16"/>
      <w:lang w:eastAsia="en-US"/>
    </w:rPr>
  </w:style>
  <w:style w:type="table" w:customStyle="1" w:styleId="12">
    <w:name w:val="Сетка таблицы1"/>
    <w:basedOn w:val="a1"/>
    <w:next w:val="a5"/>
    <w:rsid w:val="006637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5"/>
    <w:rsid w:val="009601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60F44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222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DFA4B40-2F22-49E3-B8DC-2584C56CD3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001</cp:lastModifiedBy>
  <cp:revision>45</cp:revision>
  <cp:lastPrinted>2018-05-12T09:40:00Z</cp:lastPrinted>
  <dcterms:created xsi:type="dcterms:W3CDTF">2018-02-16T14:26:00Z</dcterms:created>
  <dcterms:modified xsi:type="dcterms:W3CDTF">2020-12-29T11:38:00Z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