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DF" w:rsidRDefault="00E24ADF" w:rsidP="00E24AD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</w:p>
    <w:p w:rsidR="00E24ADF" w:rsidRDefault="00E24ADF" w:rsidP="00E24AD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итогам выполнения образовательной программы </w:t>
      </w:r>
    </w:p>
    <w:p w:rsidR="00E24ADF" w:rsidRDefault="00E24ADF" w:rsidP="00E24AD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 полугодие  2020-202</w:t>
      </w:r>
      <w:r w:rsidR="00E91EC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уч. года по МКОУ «Новокулинская  СОШ№1»</w:t>
      </w:r>
    </w:p>
    <w:p w:rsidR="00E24ADF" w:rsidRDefault="00E24ADF" w:rsidP="00E24ADF">
      <w:pPr>
        <w:spacing w:after="0" w:line="240" w:lineRule="auto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проверка выполнения теоретической и практической части образовательной про</w:t>
      </w:r>
      <w:r w:rsidR="00634006">
        <w:rPr>
          <w:rFonts w:ascii="Times New Roman" w:hAnsi="Times New Roman"/>
          <w:sz w:val="28"/>
          <w:szCs w:val="28"/>
        </w:rPr>
        <w:t>граммы за первое полугодие  2020 -2021</w:t>
      </w:r>
      <w:r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проверки</w:t>
      </w:r>
      <w:r>
        <w:rPr>
          <w:rFonts w:ascii="Times New Roman" w:hAnsi="Times New Roman"/>
          <w:sz w:val="28"/>
          <w:szCs w:val="28"/>
        </w:rPr>
        <w:t>: отчёты учителей – предметников о выполнении</w:t>
      </w:r>
      <w:r w:rsidR="00634006">
        <w:rPr>
          <w:rFonts w:ascii="Times New Roman" w:hAnsi="Times New Roman"/>
          <w:sz w:val="28"/>
          <w:szCs w:val="28"/>
        </w:rPr>
        <w:t xml:space="preserve"> программы за  1- полугодие 2020-2021</w:t>
      </w:r>
      <w:r>
        <w:rPr>
          <w:rFonts w:ascii="Times New Roman" w:hAnsi="Times New Roman"/>
          <w:sz w:val="28"/>
          <w:szCs w:val="28"/>
        </w:rPr>
        <w:t xml:space="preserve"> учебного года, сопоставление записей в классных журналах с календарно-тематическим планированием, собеседование с учителями.</w:t>
      </w: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контроля было изучено выполнение образовательной програ</w:t>
      </w:r>
      <w:r w:rsidR="00634006">
        <w:rPr>
          <w:rFonts w:ascii="Times New Roman" w:hAnsi="Times New Roman"/>
          <w:sz w:val="28"/>
          <w:szCs w:val="28"/>
        </w:rPr>
        <w:t>ммы по учебным предметам за 2020/2021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E24ADF" w:rsidRDefault="00634006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школы на 2020/2021</w:t>
      </w:r>
      <w:r w:rsidR="00E24ADF">
        <w:rPr>
          <w:rFonts w:ascii="Times New Roman" w:hAnsi="Times New Roman"/>
          <w:sz w:val="28"/>
          <w:szCs w:val="28"/>
        </w:rPr>
        <w:t xml:space="preserve"> учебный год был составлен на основании </w:t>
      </w:r>
      <w:r>
        <w:rPr>
          <w:rFonts w:ascii="Times New Roman" w:hAnsi="Times New Roman"/>
          <w:sz w:val="28"/>
          <w:szCs w:val="28"/>
        </w:rPr>
        <w:t>базисного учебного плана в 11 классе и для 1- 10</w:t>
      </w:r>
      <w:r w:rsidR="00E24ADF">
        <w:rPr>
          <w:rFonts w:ascii="Times New Roman" w:hAnsi="Times New Roman"/>
          <w:sz w:val="28"/>
          <w:szCs w:val="28"/>
        </w:rPr>
        <w:t xml:space="preserve"> классов </w:t>
      </w:r>
      <w:proofErr w:type="gramStart"/>
      <w:r w:rsidR="00E24ADF">
        <w:rPr>
          <w:rFonts w:ascii="Times New Roman" w:hAnsi="Times New Roman"/>
          <w:sz w:val="28"/>
          <w:szCs w:val="28"/>
        </w:rPr>
        <w:t>по</w:t>
      </w:r>
      <w:proofErr w:type="gramEnd"/>
      <w:r w:rsidR="00E24ADF">
        <w:rPr>
          <w:rFonts w:ascii="Times New Roman" w:hAnsi="Times New Roman"/>
          <w:sz w:val="28"/>
          <w:szCs w:val="28"/>
        </w:rPr>
        <w:t xml:space="preserve"> новым ФГОС. Он сохранил в необходимом объеме содержание образования, являющееся обязательным на уровнях начального и основного общего образования.</w:t>
      </w: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недельной нагрузки на ученика не превышал предельно допустимый.</w:t>
      </w: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государственных программ, их теоретической и практической части, проходило в соответствии с часами, отведенными реализуемыми программами на изучение отдельных тем.</w:t>
      </w: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 выполнение учебного плана по классам и по предметам представлено в таблице.</w:t>
      </w:r>
    </w:p>
    <w:p w:rsidR="00E24ADF" w:rsidRDefault="00E24ADF" w:rsidP="00E24A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1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2161"/>
        <w:gridCol w:w="875"/>
        <w:gridCol w:w="1370"/>
        <w:gridCol w:w="2120"/>
        <w:gridCol w:w="14"/>
      </w:tblGrid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 дано, вывод о выполнении программы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части программы по плану/фактически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634006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E24ADF" w:rsidRDefault="00E24ADF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  <w:p w:rsidR="00E24ADF" w:rsidRDefault="00E24ADF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(чеченский яз.)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3400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3400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3400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3400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час, выполнен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F05F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часов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3400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05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F05F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часов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F05F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F05F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trHeight w:val="562"/>
        </w:trPr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F05F1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Б.М.</w:t>
            </w: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</w:t>
            </w:r>
            <w:r w:rsidR="007C7533">
              <w:rPr>
                <w:rFonts w:ascii="Times New Roman" w:hAnsi="Times New Roman"/>
                <w:sz w:val="24"/>
                <w:szCs w:val="24"/>
              </w:rPr>
              <w:t xml:space="preserve"> 7/8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C753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4/5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 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A0DC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D27041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Сиражутинова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8/8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–5/5</w:t>
            </w:r>
          </w:p>
        </w:tc>
      </w:tr>
      <w:tr w:rsidR="00E24ADF" w:rsidTr="00E24ADF">
        <w:trPr>
          <w:gridAfter w:val="1"/>
          <w:wAfter w:w="14" w:type="dxa"/>
          <w:trHeight w:val="591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ADF" w:rsidRDefault="00D27041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Гусейнова С.О.</w:t>
            </w: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часов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10</w:t>
            </w:r>
            <w:r w:rsidR="00E24ADF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7/ 8</w:t>
            </w:r>
          </w:p>
        </w:tc>
      </w:tr>
      <w:tr w:rsidR="00E24ADF" w:rsidTr="00E24ADF">
        <w:trPr>
          <w:gridAfter w:val="1"/>
          <w:wAfter w:w="14" w:type="dxa"/>
          <w:trHeight w:val="71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часов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4/6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F4317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25267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8/8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25267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15/15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578B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К.р. – 9/9 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625267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11/11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578BF">
              <w:rPr>
                <w:rFonts w:ascii="Times New Roman" w:hAnsi="Times New Roman"/>
                <w:sz w:val="24"/>
                <w:szCs w:val="24"/>
              </w:rPr>
              <w:t xml:space="preserve"> –А</w:t>
            </w:r>
          </w:p>
          <w:p w:rsidR="00C578BF" w:rsidRDefault="00C578B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C578BF" w:rsidRDefault="00C578B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6/6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4ADF" w:rsidRDefault="00C578B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561BC3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1BC3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561BC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6/6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4ADF" w:rsidRDefault="00561BC3" w:rsidP="00561B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  <w:trHeight w:val="459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C76296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З.Р.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часа,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Махмудова Т.М.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час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-/1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Л.р. – 1/1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час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Л.р. –5/5; 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- 1/1</w:t>
            </w:r>
          </w:p>
        </w:tc>
      </w:tr>
      <w:tr w:rsidR="00E24ADF" w:rsidTr="00E24ADF">
        <w:trPr>
          <w:gridAfter w:val="1"/>
          <w:wAfter w:w="14" w:type="dxa"/>
          <w:trHeight w:val="569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час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К.р. – 2/2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7718BA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часа,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2/2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Л.р. – 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1678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 5/4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2/2</w:t>
            </w:r>
          </w:p>
        </w:tc>
      </w:tr>
      <w:tr w:rsidR="00E24ADF" w:rsidTr="00E24ADF">
        <w:trPr>
          <w:gridAfter w:val="1"/>
          <w:wAfter w:w="14" w:type="dxa"/>
          <w:trHeight w:val="565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3/2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1678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3/3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Л.р. – 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Р.А.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1678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2/2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2/2</w:t>
            </w:r>
          </w:p>
        </w:tc>
      </w:tr>
      <w:tr w:rsidR="00E24ADF" w:rsidTr="00E24ADF">
        <w:trPr>
          <w:gridAfter w:val="1"/>
          <w:wAfter w:w="14" w:type="dxa"/>
          <w:trHeight w:val="567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Р.А.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1678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3/3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–3/3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Махмудова Т.М.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75FAD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час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П.р. – 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2К.р. – 2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Л.р. – 1Л.р. – 1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C75FAD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П.р-2/2. – к/р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Демирова П.Р.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З.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П.К.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час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E24ADF" w:rsidTr="00E24ADF">
        <w:trPr>
          <w:gridAfter w:val="1"/>
          <w:wAfter w:w="14" w:type="dxa"/>
          <w:trHeight w:val="811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811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698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М.Г.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1/1</w:t>
            </w:r>
          </w:p>
          <w:p w:rsidR="00E24ADF" w:rsidRDefault="00E24ADF" w:rsidP="00E24ADF">
            <w:pPr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811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E4713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042CAB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E471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1/К.р. – 1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3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713" w:rsidRDefault="006E4713" w:rsidP="00E24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713" w:rsidRDefault="006E4713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3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713" w:rsidRDefault="006E4713" w:rsidP="00E24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713" w:rsidRDefault="006E4713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3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713" w:rsidRDefault="006E4713" w:rsidP="00E24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713" w:rsidRDefault="006E4713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713" w:rsidRDefault="006E4713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Р.К.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826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Р.К.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B04F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B04F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811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Х.Г.</w:t>
            </w:r>
          </w:p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811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B04F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6B04F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часа,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  <w:trHeight w:val="826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часа,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CC" w:rsidTr="00E91ECC">
        <w:trPr>
          <w:gridAfter w:val="1"/>
          <w:wAfter w:w="14" w:type="dxa"/>
          <w:trHeight w:val="450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ECC" w:rsidRDefault="00E91ECC" w:rsidP="00E24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Х.Г.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CC" w:rsidTr="00E91ECC">
        <w:trPr>
          <w:gridAfter w:val="1"/>
          <w:wAfter w:w="14" w:type="dxa"/>
          <w:trHeight w:val="361"/>
        </w:trPr>
        <w:tc>
          <w:tcPr>
            <w:tcW w:w="29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ECC" w:rsidRDefault="00E91EC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ADF" w:rsidRDefault="00E24ADF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З.Г.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ADF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4ADF" w:rsidRDefault="00E24ADF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ADF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24ADF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E24ADF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ADF" w:rsidRDefault="00E24ADF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91ECC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91ECC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CC" w:rsidTr="00E91ECC">
        <w:trPr>
          <w:gridAfter w:val="1"/>
          <w:wAfter w:w="14" w:type="dxa"/>
          <w:trHeight w:val="132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ECC" w:rsidRDefault="00E91EC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91EC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М.Г.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Б.М.</w:t>
            </w:r>
          </w:p>
          <w:p w:rsidR="00DF5EFC" w:rsidRDefault="00DF5EFC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Сиражутинова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  <w:p w:rsidR="00DF5EFC" w:rsidRDefault="00DF5EFC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DF5EFC" w:rsidRDefault="00DF5EFC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Гусейнова С.О.</w:t>
            </w:r>
          </w:p>
          <w:p w:rsidR="00DF5EFC" w:rsidRDefault="00DF5EFC" w:rsidP="00E24A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Н.Р.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4/К.р. – 4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E91EC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4/К.р. – 4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2/К.р. – 2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2/К.р. – 2</w:t>
            </w:r>
          </w:p>
        </w:tc>
      </w:tr>
      <w:tr w:rsidR="00DF5EFC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EFC" w:rsidRDefault="00D27041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Н.Р.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270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часа,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часа,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27041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F5EFC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proofErr w:type="gramStart"/>
            <w:r w:rsidR="00DF5EF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633A5D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–6/6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9B32D3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9B32D3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5/5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4/4</w:t>
            </w:r>
          </w:p>
        </w:tc>
      </w:tr>
      <w:tr w:rsidR="00DF5EFC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9B32D3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9B32D3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–4/4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9B32D3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9B32D3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3/3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часа,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387222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–4/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-4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387222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  2/2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387222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387222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2/2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Pr="00387222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3/3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К.Р.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2-2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-2/2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С.Л.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час,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 – 2-/2</w:t>
            </w:r>
          </w:p>
        </w:tc>
      </w:tr>
      <w:tr w:rsidR="00DF5EFC" w:rsidTr="00E24ADF">
        <w:tc>
          <w:tcPr>
            <w:tcW w:w="101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  <w:trHeight w:val="633"/>
        </w:trPr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Р.А.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 1/1; л/р 1/1</w:t>
            </w:r>
          </w:p>
        </w:tc>
      </w:tr>
      <w:tr w:rsidR="00DF5EFC" w:rsidTr="00E24ADF">
        <w:trPr>
          <w:gridAfter w:val="1"/>
          <w:wAfter w:w="14" w:type="dxa"/>
          <w:trHeight w:val="633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 1/1; л/р 1/1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/р 1/1; л/р 1/1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пр.р. – 1-/1к/р-3/3</w:t>
            </w:r>
          </w:p>
        </w:tc>
      </w:tr>
      <w:tr w:rsidR="00DF5EFC" w:rsidTr="00E24ADF">
        <w:trPr>
          <w:gridAfter w:val="1"/>
          <w:wAfter w:w="14" w:type="dxa"/>
        </w:trPr>
        <w:tc>
          <w:tcPr>
            <w:tcW w:w="2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FC" w:rsidRDefault="00DF5EFC" w:rsidP="00E24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часов,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п.р. – 1-/1к/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3/3</w:t>
            </w:r>
          </w:p>
          <w:p w:rsidR="00DF5EFC" w:rsidRDefault="00DF5EFC" w:rsidP="00E24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</w:t>
      </w: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по всем учебным предметам выполнена. Количество часов по плану и фактически у некоторых учителей – предметников расходятся с запланированными, это вызвано следующими причинами:</w:t>
      </w:r>
    </w:p>
    <w:p w:rsidR="00E24ADF" w:rsidRDefault="00D27041" w:rsidP="00E24A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15.09.2020 </w:t>
      </w:r>
      <w:r w:rsidR="00E24ADF">
        <w:rPr>
          <w:rFonts w:ascii="Times New Roman" w:hAnsi="Times New Roman"/>
          <w:sz w:val="28"/>
          <w:szCs w:val="28"/>
        </w:rPr>
        <w:t xml:space="preserve"> года был  праздничным  днем.</w:t>
      </w:r>
    </w:p>
    <w:p w:rsidR="00E24ADF" w:rsidRDefault="00E24ADF" w:rsidP="00E24A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педагогов в муниципальных олимпиадах.</w:t>
      </w:r>
    </w:p>
    <w:p w:rsidR="00E24ADF" w:rsidRDefault="00E24ADF" w:rsidP="00E24A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некоторых учителей  в журнал некоторые темы не записаны.</w:t>
      </w:r>
    </w:p>
    <w:p w:rsidR="00E24ADF" w:rsidRDefault="00E24ADF" w:rsidP="00E24A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Или же с правой стороны журнала записаны темы, а на левой стороне не зафиксированы</w:t>
      </w:r>
      <w:r>
        <w:rPr>
          <w:rFonts w:ascii="Times New Roman" w:hAnsi="Times New Roman"/>
          <w:sz w:val="24"/>
          <w:szCs w:val="24"/>
        </w:rPr>
        <w:t>.</w:t>
      </w:r>
    </w:p>
    <w:p w:rsidR="00E24ADF" w:rsidRDefault="00E24ADF" w:rsidP="00E24AD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 результате анализа выявлено, что программный материал проходят по плану по всем предметам учебного плана во всех классах.</w:t>
      </w:r>
    </w:p>
    <w:p w:rsidR="00E24ADF" w:rsidRDefault="00E24ADF" w:rsidP="00E24AD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По некоторым предметам расхождение в часах составляют от 1 до 2 часов в связи с изменениями в расписании. Необходимый программный материал  усваивается.</w:t>
      </w:r>
    </w:p>
    <w:p w:rsidR="00E24ADF" w:rsidRDefault="00E24ADF" w:rsidP="00E24ADF">
      <w:pPr>
        <w:spacing w:line="240" w:lineRule="auto"/>
        <w:ind w:firstLine="150"/>
        <w:jc w:val="both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Все контрольные, лабораторные и практические работы проведены согласно тематическому планированию в полном объеме.</w:t>
      </w:r>
    </w:p>
    <w:p w:rsidR="00E24ADF" w:rsidRDefault="00E24ADF" w:rsidP="00E24ADF">
      <w:pPr>
        <w:spacing w:line="240" w:lineRule="auto"/>
        <w:ind w:firstLine="15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E24ADF" w:rsidRDefault="00E24ADF" w:rsidP="00E24ADF">
      <w:pPr>
        <w:spacing w:line="240" w:lineRule="auto"/>
        <w:ind w:firstLine="15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УПРАВЛЕНЧЕСКОЕ РЕШЕНИЕ:</w:t>
      </w:r>
    </w:p>
    <w:p w:rsidR="00E24ADF" w:rsidRDefault="00E24ADF" w:rsidP="00E24ADF">
      <w:pPr>
        <w:numPr>
          <w:ilvl w:val="0"/>
          <w:numId w:val="3"/>
        </w:numPr>
        <w:spacing w:before="100" w:beforeAutospacing="1" w:after="100" w:afterAutospacing="1" w:line="225" w:lineRule="atLeast"/>
        <w:jc w:val="both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Скорректировать расписание учебных занятий и ликвидировать отставание по отдельным предметам в течени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учебного года.</w:t>
      </w:r>
    </w:p>
    <w:p w:rsidR="00E24ADF" w:rsidRPr="00EB3EA3" w:rsidRDefault="00E24ADF" w:rsidP="00E24AD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3EA3">
        <w:rPr>
          <w:rFonts w:ascii="Times New Roman" w:hAnsi="Times New Roman"/>
          <w:bCs/>
          <w:iCs/>
          <w:color w:val="000000"/>
          <w:sz w:val="28"/>
          <w:szCs w:val="28"/>
        </w:rPr>
        <w:t>Скорректировать тематическое планирование всем учите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лям-предметникам</w:t>
      </w:r>
      <w:r w:rsidRPr="00EB3EA3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E24ADF" w:rsidRDefault="00E24ADF" w:rsidP="00E24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за 1 – </w:t>
      </w:r>
      <w:r w:rsidR="00D27041">
        <w:rPr>
          <w:rFonts w:ascii="Times New Roman" w:hAnsi="Times New Roman"/>
          <w:sz w:val="28"/>
          <w:szCs w:val="28"/>
        </w:rPr>
        <w:t>полугодие  2020/2021</w:t>
      </w:r>
      <w:r>
        <w:rPr>
          <w:rFonts w:ascii="Times New Roman" w:hAnsi="Times New Roman"/>
          <w:sz w:val="28"/>
          <w:szCs w:val="28"/>
        </w:rPr>
        <w:t xml:space="preserve"> учебного года образовательную программу можно считать </w:t>
      </w:r>
      <w:proofErr w:type="gramStart"/>
      <w:r>
        <w:rPr>
          <w:rFonts w:ascii="Times New Roman" w:hAnsi="Times New Roman"/>
          <w:sz w:val="28"/>
          <w:szCs w:val="28"/>
        </w:rPr>
        <w:t>выполненной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 полном объѐме.</w:t>
      </w: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24ADF" w:rsidRDefault="00E24ADF" w:rsidP="00E24A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Заместитель директора по УВР                        Курбанова Р.А.</w:t>
      </w:r>
    </w:p>
    <w:p w:rsidR="00E24ADF" w:rsidRDefault="00E24ADF" w:rsidP="00E24ADF">
      <w:pPr>
        <w:rPr>
          <w:rFonts w:ascii="Times New Roman" w:hAnsi="Times New Roman"/>
          <w:sz w:val="28"/>
          <w:szCs w:val="28"/>
        </w:rPr>
      </w:pPr>
    </w:p>
    <w:p w:rsidR="00E24ADF" w:rsidRDefault="00D773AC" w:rsidP="00E24A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.2021</w:t>
      </w:r>
      <w:r w:rsidR="00E24ADF">
        <w:rPr>
          <w:rFonts w:ascii="Times New Roman" w:hAnsi="Times New Roman"/>
          <w:sz w:val="28"/>
          <w:szCs w:val="28"/>
        </w:rPr>
        <w:t xml:space="preserve"> год</w:t>
      </w:r>
    </w:p>
    <w:p w:rsidR="00E24ADF" w:rsidRDefault="00E24ADF" w:rsidP="00E24ADF"/>
    <w:p w:rsidR="00E24ADF" w:rsidRDefault="00E24ADF" w:rsidP="00E24ADF"/>
    <w:p w:rsidR="00E24ADF" w:rsidRDefault="00E24ADF"/>
    <w:sectPr w:rsidR="00E24ADF" w:rsidSect="00E2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C38"/>
    <w:multiLevelType w:val="multilevel"/>
    <w:tmpl w:val="18D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13034"/>
    <w:multiLevelType w:val="hybridMultilevel"/>
    <w:tmpl w:val="DC88F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20155"/>
    <w:multiLevelType w:val="multilevel"/>
    <w:tmpl w:val="A76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ADF"/>
    <w:rsid w:val="00042CAB"/>
    <w:rsid w:val="00162509"/>
    <w:rsid w:val="001678CC"/>
    <w:rsid w:val="003A3BD1"/>
    <w:rsid w:val="00561BC3"/>
    <w:rsid w:val="005A0DCF"/>
    <w:rsid w:val="00625267"/>
    <w:rsid w:val="00634006"/>
    <w:rsid w:val="006B04FF"/>
    <w:rsid w:val="006E4713"/>
    <w:rsid w:val="007718BA"/>
    <w:rsid w:val="007A51D5"/>
    <w:rsid w:val="007C7533"/>
    <w:rsid w:val="00C578BF"/>
    <w:rsid w:val="00C75FAD"/>
    <w:rsid w:val="00C76296"/>
    <w:rsid w:val="00D27041"/>
    <w:rsid w:val="00D773AC"/>
    <w:rsid w:val="00D815A2"/>
    <w:rsid w:val="00DF5EFC"/>
    <w:rsid w:val="00E24ADF"/>
    <w:rsid w:val="00E91ECC"/>
    <w:rsid w:val="00EF05F1"/>
    <w:rsid w:val="00F4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AD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4ADF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E24AD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E24A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Dagline_Office</cp:lastModifiedBy>
  <cp:revision>9</cp:revision>
  <cp:lastPrinted>2021-01-12T14:39:00Z</cp:lastPrinted>
  <dcterms:created xsi:type="dcterms:W3CDTF">2021-01-12T08:10:00Z</dcterms:created>
  <dcterms:modified xsi:type="dcterms:W3CDTF">2021-01-13T05:18:00Z</dcterms:modified>
</cp:coreProperties>
</file>